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9D244" w14:textId="77777777" w:rsidR="008D488F" w:rsidRPr="007C5CAE" w:rsidRDefault="008D488F" w:rsidP="00CC1A5B">
      <w:pPr>
        <w:rPr>
          <w:rFonts w:ascii="Garamond" w:hAnsi="Garamond" w:cstheme="minorHAnsi"/>
          <w:sz w:val="4"/>
          <w:szCs w:val="4"/>
        </w:rPr>
      </w:pPr>
      <w:bookmarkStart w:id="0" w:name="_Hlk140053750"/>
      <w:bookmarkEnd w:id="0"/>
    </w:p>
    <w:tbl>
      <w:tblPr>
        <w:tblpPr w:leftFromText="180" w:rightFromText="180" w:vertAnchor="page" w:horzAnchor="margin" w:tblpX="54" w:tblpY="1486"/>
        <w:tblW w:w="9558" w:type="dxa"/>
        <w:tblLayout w:type="fixed"/>
        <w:tblLook w:val="0000" w:firstRow="0" w:lastRow="0" w:firstColumn="0" w:lastColumn="0" w:noHBand="0" w:noVBand="0"/>
      </w:tblPr>
      <w:tblGrid>
        <w:gridCol w:w="1728"/>
        <w:gridCol w:w="6120"/>
        <w:gridCol w:w="1710"/>
      </w:tblGrid>
      <w:tr w:rsidR="008D488F" w:rsidRPr="00D60623" w14:paraId="539403BB" w14:textId="77777777" w:rsidTr="00B9659E">
        <w:trPr>
          <w:trHeight w:val="1069"/>
        </w:trPr>
        <w:tc>
          <w:tcPr>
            <w:tcW w:w="1728" w:type="dxa"/>
          </w:tcPr>
          <w:p w14:paraId="1F142E68" w14:textId="77777777" w:rsidR="008D488F" w:rsidRPr="00D60623" w:rsidRDefault="008D488F" w:rsidP="00F079D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lang w:val="en-US"/>
              </w:rPr>
              <w:drawing>
                <wp:inline distT="0" distB="0" distL="0" distR="0" wp14:anchorId="19BC2734" wp14:editId="6238A5B1">
                  <wp:extent cx="860271" cy="952500"/>
                  <wp:effectExtent l="0" t="0" r="0" b="0"/>
                  <wp:docPr id="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 e 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71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4450BFE" w14:textId="77777777" w:rsidR="002510F7" w:rsidRPr="002510F7" w:rsidRDefault="002510F7" w:rsidP="002510F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2510F7">
              <w:rPr>
                <w:rFonts w:ascii="Georgia" w:hAnsi="Georgia"/>
                <w:b/>
                <w:bCs/>
                <w:sz w:val="28"/>
                <w:szCs w:val="28"/>
              </w:rPr>
              <w:t>REPUBLIKA E KOSOVËS</w:t>
            </w:r>
          </w:p>
          <w:p w14:paraId="47EA02AA" w14:textId="261DA30A" w:rsidR="002510F7" w:rsidRPr="002510F7" w:rsidRDefault="00493BD7" w:rsidP="002510F7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REPUBLIC OF KOSOVA</w:t>
            </w:r>
            <w:r w:rsidR="002510F7" w:rsidRPr="002510F7">
              <w:rPr>
                <w:rFonts w:ascii="Georgia" w:hAnsi="Georgia"/>
                <w:b/>
                <w:bCs/>
              </w:rPr>
              <w:t>-REPUBLIKA KOSOVA</w:t>
            </w:r>
          </w:p>
          <w:p w14:paraId="7775031B" w14:textId="77777777" w:rsidR="002510F7" w:rsidRPr="002510F7" w:rsidRDefault="00EB3B66" w:rsidP="002510F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KUVENDI I KOMUNËS NË DRAGASH</w:t>
            </w:r>
          </w:p>
          <w:p w14:paraId="5F050A5C" w14:textId="77777777" w:rsidR="002510F7" w:rsidRPr="002510F7" w:rsidRDefault="00EB3B66" w:rsidP="002510F7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 xml:space="preserve">MUNICIPAL OF ASSEMBLY  </w:t>
            </w:r>
            <w:r w:rsidR="00810CE1">
              <w:rPr>
                <w:rFonts w:ascii="Georgia" w:hAnsi="Georgia"/>
                <w:b/>
                <w:bCs/>
              </w:rPr>
              <w:t xml:space="preserve">IN </w:t>
            </w:r>
            <w:r>
              <w:rPr>
                <w:rFonts w:ascii="Georgia" w:hAnsi="Georgia"/>
                <w:b/>
                <w:bCs/>
              </w:rPr>
              <w:t>DRAGASH</w:t>
            </w:r>
          </w:p>
          <w:p w14:paraId="5F6B4675" w14:textId="77777777" w:rsidR="008D488F" w:rsidRPr="00D60623" w:rsidRDefault="00EB3B66" w:rsidP="002510F7">
            <w:pPr>
              <w:ind w:left="-66" w:hanging="103"/>
              <w:jc w:val="center"/>
              <w:rPr>
                <w:rFonts w:ascii="Garamond" w:hAnsi="Garamond"/>
                <w:bCs/>
              </w:rPr>
            </w:pPr>
            <w:r>
              <w:rPr>
                <w:rFonts w:ascii="Georgia" w:hAnsi="Georgia"/>
                <w:b/>
                <w:bCs/>
              </w:rPr>
              <w:t>SKUPSTINA OPSTINE DRAGAS</w:t>
            </w:r>
          </w:p>
        </w:tc>
        <w:tc>
          <w:tcPr>
            <w:tcW w:w="1710" w:type="dxa"/>
          </w:tcPr>
          <w:p w14:paraId="317AEAF2" w14:textId="77777777" w:rsidR="008D488F" w:rsidRPr="00D60623" w:rsidRDefault="0060429D" w:rsidP="00F079D4">
            <w:pPr>
              <w:ind w:left="326" w:hanging="326"/>
              <w:jc w:val="center"/>
              <w:rPr>
                <w:rFonts w:ascii="Garamond" w:hAnsi="Garamond"/>
              </w:rPr>
            </w:pPr>
            <w:r>
              <w:rPr>
                <w:rFonts w:ascii="Arial" w:hAnsi="Arial" w:cs="Arial"/>
                <w:noProof/>
                <w:color w:val="444444"/>
                <w:sz w:val="18"/>
                <w:szCs w:val="18"/>
                <w:lang w:val="en-US"/>
              </w:rPr>
              <w:drawing>
                <wp:inline distT="0" distB="0" distL="0" distR="0" wp14:anchorId="32397329" wp14:editId="2A180482">
                  <wp:extent cx="1046146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82FD4.3005F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462" cy="99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5FF126" w14:textId="77777777" w:rsidR="008D488F" w:rsidRPr="00D60623" w:rsidRDefault="008D488F" w:rsidP="00B9659E">
      <w:pPr>
        <w:pBdr>
          <w:bottom w:val="single" w:sz="12" w:space="0" w:color="auto"/>
        </w:pBdr>
        <w:rPr>
          <w:rFonts w:ascii="Garamond" w:hAnsi="Garamond"/>
          <w:b/>
          <w:bCs/>
          <w:sz w:val="4"/>
          <w:szCs w:val="4"/>
        </w:rPr>
      </w:pPr>
    </w:p>
    <w:p w14:paraId="2BB3454D" w14:textId="25C3E596" w:rsidR="008D488F" w:rsidRDefault="008D488F" w:rsidP="008D488F">
      <w:pPr>
        <w:rPr>
          <w:rFonts w:ascii="Garamond" w:hAnsi="Garamond"/>
          <w:b/>
          <w:bCs/>
          <w:sz w:val="18"/>
          <w:szCs w:val="18"/>
        </w:rPr>
      </w:pPr>
    </w:p>
    <w:p w14:paraId="21503948" w14:textId="77777777" w:rsidR="006079EA" w:rsidRDefault="006079EA" w:rsidP="006079EA">
      <w:pPr>
        <w:spacing w:line="360" w:lineRule="auto"/>
        <w:jc w:val="center"/>
        <w:rPr>
          <w:b/>
          <w:bCs/>
          <w:sz w:val="28"/>
          <w:szCs w:val="28"/>
        </w:rPr>
      </w:pPr>
    </w:p>
    <w:p w14:paraId="31D43BA3" w14:textId="77777777" w:rsidR="006079EA" w:rsidRDefault="006079EA" w:rsidP="006079EA">
      <w:pPr>
        <w:spacing w:line="360" w:lineRule="auto"/>
        <w:jc w:val="center"/>
        <w:rPr>
          <w:b/>
          <w:bCs/>
          <w:sz w:val="28"/>
          <w:szCs w:val="28"/>
        </w:rPr>
      </w:pPr>
    </w:p>
    <w:p w14:paraId="40446CC9" w14:textId="2F06C585" w:rsidR="006079EA" w:rsidRDefault="006079EA" w:rsidP="006079EA">
      <w:pPr>
        <w:spacing w:line="360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NJOFTIM</w:t>
      </w:r>
    </w:p>
    <w:p w14:paraId="1C0E2B1F" w14:textId="77777777" w:rsidR="006079EA" w:rsidRDefault="006079EA" w:rsidP="006079EA">
      <w:pPr>
        <w:spacing w:line="360" w:lineRule="auto"/>
        <w:jc w:val="both"/>
      </w:pPr>
    </w:p>
    <w:p w14:paraId="1664B3D3" w14:textId="17338DE8" w:rsidR="006079EA" w:rsidRDefault="006079EA" w:rsidP="003A56AB">
      <w:pPr>
        <w:spacing w:line="276" w:lineRule="auto"/>
        <w:jc w:val="both"/>
      </w:pPr>
      <w:r>
        <w:t>Komuna e Dragashit është në proces të organizmit të dëgjimeve buxhetore me qytetarë p</w:t>
      </w:r>
      <w:r w:rsidR="00EB549A">
        <w:t>ër Kornizën Af</w:t>
      </w:r>
      <w:r w:rsidR="00A16071">
        <w:t>atmesme Buxhetor (KAB) 2027-2029</w:t>
      </w:r>
      <w:r w:rsidR="00EB549A">
        <w:t>.</w:t>
      </w:r>
      <w:r>
        <w:t xml:space="preserve"> Me qëllim të sigurimit të </w:t>
      </w:r>
      <w:proofErr w:type="spellStart"/>
      <w:r>
        <w:t>gjithëpërfshirjes</w:t>
      </w:r>
      <w:proofErr w:type="spellEnd"/>
      <w:r>
        <w:t>, me theks në pjesëmarrjen e grupeve të ndryshme qytetare, Komuna e Dragashit ka përpiluar dhe publikuar Kalendarin e organizimit të dëgjimeve buxhetore</w:t>
      </w:r>
      <w:r w:rsidR="00EB549A">
        <w:t xml:space="preserve"> për Kornizën Af</w:t>
      </w:r>
      <w:r w:rsidR="00DE1C9A">
        <w:t xml:space="preserve">atmesme </w:t>
      </w:r>
      <w:proofErr w:type="spellStart"/>
      <w:r w:rsidR="00DE1C9A">
        <w:t>Buxhetor</w:t>
      </w:r>
      <w:r w:rsidR="00A16071">
        <w:t>E</w:t>
      </w:r>
      <w:proofErr w:type="spellEnd"/>
      <w:r w:rsidR="00A16071">
        <w:t xml:space="preserve"> (KAB) 2027-2029</w:t>
      </w:r>
      <w:r w:rsidR="00EB549A">
        <w:t xml:space="preserve"> </w:t>
      </w:r>
      <w:r>
        <w:t>.</w:t>
      </w:r>
      <w:r w:rsidR="008B7EDB">
        <w:t xml:space="preserve"> Për këtë qëllim, ekzekutivi i Komunës gjatë muajit qersho</w:t>
      </w:r>
      <w:r w:rsidR="00A16071">
        <w:t>r ka paraparë të organizohen dy (2</w:t>
      </w:r>
      <w:r w:rsidR="008B7EDB">
        <w:t xml:space="preserve">) dëgjime buxhetore me qytetarë dhe grupe të ndryshme të interesit, duke përfshirë OJQ, biznese, fermerë, </w:t>
      </w:r>
      <w:r w:rsidR="006542F1">
        <w:t xml:space="preserve">komunitete </w:t>
      </w:r>
      <w:proofErr w:type="spellStart"/>
      <w:r w:rsidR="006542F1">
        <w:t>joshumicë</w:t>
      </w:r>
      <w:proofErr w:type="spellEnd"/>
      <w:r w:rsidR="006542F1">
        <w:t xml:space="preserve"> etj</w:t>
      </w:r>
      <w:r>
        <w:t>.</w:t>
      </w:r>
    </w:p>
    <w:p w14:paraId="07F2A3CB" w14:textId="77777777" w:rsidR="00597AA6" w:rsidRDefault="00597AA6" w:rsidP="003A56AB">
      <w:pPr>
        <w:spacing w:line="276" w:lineRule="auto"/>
        <w:jc w:val="both"/>
      </w:pPr>
    </w:p>
    <w:p w14:paraId="3E5DAF61" w14:textId="58DEF333" w:rsidR="00597AA6" w:rsidRDefault="00597AA6" w:rsidP="003A56AB">
      <w:pPr>
        <w:spacing w:line="276" w:lineRule="auto"/>
        <w:jc w:val="both"/>
      </w:pPr>
      <w:r>
        <w:t>Andaj, me qëllim të angazhimit aktiv d</w:t>
      </w:r>
      <w:r w:rsidR="0010558D">
        <w:t>he planifikimit të buxhetit të K</w:t>
      </w:r>
      <w:r>
        <w:t>omunës bazuar në kërkesat dhe nevojat e qytetarëve, Komuna e Dragashit ju fton në:</w:t>
      </w:r>
    </w:p>
    <w:p w14:paraId="72299E29" w14:textId="77777777" w:rsidR="003A56AB" w:rsidRDefault="003A56AB" w:rsidP="003A56AB">
      <w:pPr>
        <w:spacing w:line="276" w:lineRule="auto"/>
        <w:jc w:val="both"/>
        <w:rPr>
          <w:b/>
        </w:rPr>
      </w:pPr>
    </w:p>
    <w:p w14:paraId="3ACEFC69" w14:textId="42EB9EA6" w:rsidR="00597AA6" w:rsidRDefault="00CB2727" w:rsidP="003A56AB">
      <w:pPr>
        <w:spacing w:line="276" w:lineRule="auto"/>
        <w:jc w:val="both"/>
        <w:rPr>
          <w:b/>
        </w:rPr>
      </w:pPr>
      <w:r>
        <w:rPr>
          <w:b/>
        </w:rPr>
        <w:t>Dëgjimi buxhetor me kryetarë të këshillave të fshatrave, OJQ, biznese dhe fermerë</w:t>
      </w:r>
    </w:p>
    <w:p w14:paraId="61477010" w14:textId="7AB9C513" w:rsidR="003A56AB" w:rsidRDefault="00E24D25" w:rsidP="003A56AB">
      <w:pPr>
        <w:spacing w:line="276" w:lineRule="auto"/>
        <w:jc w:val="both"/>
        <w:rPr>
          <w:b/>
        </w:rPr>
      </w:pPr>
      <w:r>
        <w:rPr>
          <w:b/>
        </w:rPr>
        <w:t xml:space="preserve">KOHA: </w:t>
      </w:r>
      <w:r w:rsidR="00957A37">
        <w:rPr>
          <w:b/>
        </w:rPr>
        <w:t>E mërkur</w:t>
      </w:r>
      <w:r w:rsidR="0061516B">
        <w:rPr>
          <w:b/>
        </w:rPr>
        <w:t xml:space="preserve">ë, </w:t>
      </w:r>
      <w:r>
        <w:rPr>
          <w:b/>
        </w:rPr>
        <w:t>1</w:t>
      </w:r>
      <w:r w:rsidR="00957A37">
        <w:rPr>
          <w:b/>
        </w:rPr>
        <w:t>0 Qershor 2026</w:t>
      </w:r>
      <w:r w:rsidR="00111DBD">
        <w:rPr>
          <w:b/>
        </w:rPr>
        <w:t>, Ora 11</w:t>
      </w:r>
      <w:r w:rsidR="003A56AB">
        <w:rPr>
          <w:b/>
        </w:rPr>
        <w:t>:00</w:t>
      </w:r>
    </w:p>
    <w:p w14:paraId="4506A8F2" w14:textId="1D644852" w:rsidR="003A56AB" w:rsidRPr="00D0092C" w:rsidRDefault="00D0092C" w:rsidP="003A56AB">
      <w:pPr>
        <w:spacing w:line="276" w:lineRule="auto"/>
        <w:jc w:val="both"/>
        <w:rPr>
          <w:b/>
        </w:rPr>
      </w:pPr>
      <w:r>
        <w:rPr>
          <w:b/>
        </w:rPr>
        <w:t>VENDI</w:t>
      </w:r>
      <w:r w:rsidR="00FC7129">
        <w:rPr>
          <w:b/>
        </w:rPr>
        <w:t>: Salla e Asamblesë Komunale në Dragash</w:t>
      </w:r>
    </w:p>
    <w:p w14:paraId="140EFC48" w14:textId="77777777" w:rsidR="007C5070" w:rsidRDefault="007C5070" w:rsidP="003A56AB">
      <w:pPr>
        <w:spacing w:line="276" w:lineRule="auto"/>
        <w:jc w:val="both"/>
      </w:pPr>
      <w:bookmarkStart w:id="1" w:name="_Hlk142051619"/>
    </w:p>
    <w:p w14:paraId="3053698A" w14:textId="7AAB842E" w:rsidR="006079EA" w:rsidRDefault="006079EA" w:rsidP="003A56AB">
      <w:pPr>
        <w:spacing w:line="276" w:lineRule="auto"/>
        <w:jc w:val="both"/>
      </w:pPr>
      <w:r>
        <w:t>Kalendarin e organizmit të dëgjimeve buxhet</w:t>
      </w:r>
      <w:r w:rsidR="00A60525">
        <w:t xml:space="preserve">ore mund ta gjeni në këtë </w:t>
      </w:r>
      <w:proofErr w:type="spellStart"/>
      <w:r w:rsidR="00A60525">
        <w:t>link</w:t>
      </w:r>
      <w:proofErr w:type="spellEnd"/>
      <w:r w:rsidR="00A60525">
        <w:t>:</w:t>
      </w:r>
      <w:bookmarkStart w:id="2" w:name="_GoBack"/>
      <w:bookmarkEnd w:id="2"/>
    </w:p>
    <w:p w14:paraId="2D71020E" w14:textId="135F0D86" w:rsidR="00A60525" w:rsidRPr="00956961" w:rsidRDefault="00A60525" w:rsidP="003A56AB">
      <w:pPr>
        <w:spacing w:line="276" w:lineRule="auto"/>
        <w:jc w:val="both"/>
        <w:rPr>
          <w:i/>
          <w:color w:val="5B9BD5" w:themeColor="accent1"/>
        </w:rPr>
      </w:pPr>
      <w:r w:rsidRPr="00956961">
        <w:rPr>
          <w:i/>
          <w:color w:val="5B9BD5" w:themeColor="accent1"/>
        </w:rPr>
        <w:t>https://dragash.rks-gov.net/wp-content/uploads/2026/05/Kalendari-i-protokolluar.pdf</w:t>
      </w:r>
    </w:p>
    <w:p w14:paraId="409694C9" w14:textId="77777777" w:rsidR="00A60525" w:rsidRDefault="00A60525" w:rsidP="003A56AB">
      <w:pPr>
        <w:spacing w:line="276" w:lineRule="auto"/>
        <w:jc w:val="both"/>
      </w:pPr>
    </w:p>
    <w:p w14:paraId="1950CBF2" w14:textId="438D631E" w:rsidR="00B14B21" w:rsidRDefault="000173D2" w:rsidP="003A56AB">
      <w:pPr>
        <w:spacing w:line="276" w:lineRule="auto"/>
        <w:jc w:val="both"/>
      </w:pPr>
      <w:bookmarkStart w:id="3" w:name="_Hlk142051826"/>
      <w:bookmarkEnd w:id="1"/>
      <w:r>
        <w:rPr>
          <w:bCs/>
          <w:iCs/>
        </w:rPr>
        <w:t>Informacionet për projekt-buxhetin dhe dokumentet tjera buxhetore</w:t>
      </w:r>
      <w:r w:rsidR="00FC7129">
        <w:rPr>
          <w:bCs/>
          <w:iCs/>
        </w:rPr>
        <w:t xml:space="preserve"> mund t’i gjeni në këto </w:t>
      </w:r>
      <w:proofErr w:type="spellStart"/>
      <w:r w:rsidR="00FC7129">
        <w:rPr>
          <w:bCs/>
          <w:iCs/>
        </w:rPr>
        <w:t>linqe</w:t>
      </w:r>
      <w:proofErr w:type="spellEnd"/>
      <w:r w:rsidR="006079EA">
        <w:rPr>
          <w:bCs/>
          <w:iCs/>
        </w:rPr>
        <w:t>:</w:t>
      </w:r>
      <w:r w:rsidR="006079EA">
        <w:t xml:space="preserve"> </w:t>
      </w:r>
      <w:hyperlink r:id="rId10" w:history="1">
        <w:r w:rsidR="00B14B21" w:rsidRPr="009838F4">
          <w:rPr>
            <w:rStyle w:val="Hyperlink"/>
          </w:rPr>
          <w:t>https://dragash.rks-gov.net/degjimet-buxhetore/?tax=draft-buxheti</w:t>
        </w:r>
      </w:hyperlink>
      <w:r w:rsidR="00B14B21">
        <w:t xml:space="preserve"> </w:t>
      </w:r>
    </w:p>
    <w:bookmarkStart w:id="4" w:name="_Hlk142051576"/>
    <w:bookmarkEnd w:id="3"/>
    <w:p w14:paraId="4AEE7AD7" w14:textId="29A976EB" w:rsidR="006079EA" w:rsidRDefault="00B14B21" w:rsidP="003A56AB">
      <w:pPr>
        <w:spacing w:line="276" w:lineRule="auto"/>
        <w:jc w:val="both"/>
      </w:pPr>
      <w:r>
        <w:fldChar w:fldCharType="begin"/>
      </w:r>
      <w:r>
        <w:instrText xml:space="preserve"> HYPERLINK "</w:instrText>
      </w:r>
      <w:r w:rsidRPr="00B14B21">
        <w:instrText>https://dragash.rks-gov.net/financat/</w:instrText>
      </w:r>
      <w:r>
        <w:instrText xml:space="preserve">" </w:instrText>
      </w:r>
      <w:r>
        <w:fldChar w:fldCharType="separate"/>
      </w:r>
      <w:r w:rsidRPr="009838F4">
        <w:rPr>
          <w:rStyle w:val="Hyperlink"/>
        </w:rPr>
        <w:t>https://dragash.rks-gov.net/financat/</w:t>
      </w:r>
      <w:r>
        <w:fldChar w:fldCharType="end"/>
      </w:r>
      <w:r>
        <w:t xml:space="preserve"> </w:t>
      </w:r>
    </w:p>
    <w:p w14:paraId="6543CB64" w14:textId="77777777" w:rsidR="00B14B21" w:rsidRDefault="00B14B21" w:rsidP="003A56AB">
      <w:pPr>
        <w:spacing w:line="276" w:lineRule="auto"/>
        <w:jc w:val="both"/>
      </w:pPr>
    </w:p>
    <w:p w14:paraId="39EB5DA7" w14:textId="1C279163" w:rsidR="006079EA" w:rsidRDefault="006079EA" w:rsidP="003A56AB">
      <w:pPr>
        <w:spacing w:line="276" w:lineRule="auto"/>
        <w:jc w:val="both"/>
      </w:pPr>
      <w:r>
        <w:t>Nëse nuk keni mundësi për të marrë pjesë me prezencë fizike në këtë takim, kërkesat, komentet dhe sugjerimet p</w:t>
      </w:r>
      <w:r w:rsidR="00E17167">
        <w:t>ër Korniz</w:t>
      </w:r>
      <w:r w:rsidR="00A60525">
        <w:t>ën Afatmesme Buxhetor (KAB) 2027-2029</w:t>
      </w:r>
      <w:r>
        <w:t xml:space="preserve"> mund t’i dërgoni në këto </w:t>
      </w:r>
      <w:proofErr w:type="spellStart"/>
      <w:r>
        <w:t>email</w:t>
      </w:r>
      <w:proofErr w:type="spellEnd"/>
      <w:r>
        <w:t xml:space="preserve"> adresa: </w:t>
      </w:r>
      <w:hyperlink r:id="rId11" w:history="1">
        <w:r>
          <w:rPr>
            <w:rStyle w:val="Hyperlink"/>
            <w:shd w:val="clear" w:color="auto" w:fill="FFFFFF"/>
          </w:rPr>
          <w:t>qamil.kolloni@rks-gov.net</w:t>
        </w:r>
      </w:hyperlink>
      <w:r w:rsidR="0007702F">
        <w:t xml:space="preserve">,  </w:t>
      </w:r>
      <w:hyperlink r:id="rId12" w:history="1">
        <w:r>
          <w:rPr>
            <w:rStyle w:val="Hyperlink"/>
          </w:rPr>
          <w:t>burim.aliu@rks-gov.net</w:t>
        </w:r>
      </w:hyperlink>
      <w:r w:rsidR="0007702F">
        <w:rPr>
          <w:rStyle w:val="Hyperlink"/>
        </w:rPr>
        <w:t xml:space="preserve"> dhe</w:t>
      </w:r>
      <w:r>
        <w:rPr>
          <w:rStyle w:val="Hyperlink"/>
        </w:rPr>
        <w:t xml:space="preserve">  </w:t>
      </w:r>
      <w:hyperlink r:id="rId13" w:history="1">
        <w:r>
          <w:rPr>
            <w:rStyle w:val="Hyperlink"/>
          </w:rPr>
          <w:t>fari.kolloni@rks-gov.net</w:t>
        </w:r>
      </w:hyperlink>
    </w:p>
    <w:bookmarkEnd w:id="4"/>
    <w:p w14:paraId="15749774" w14:textId="77777777" w:rsidR="006079EA" w:rsidRDefault="006079EA" w:rsidP="003A56AB">
      <w:pPr>
        <w:spacing w:line="276" w:lineRule="auto"/>
        <w:jc w:val="both"/>
      </w:pPr>
    </w:p>
    <w:p w14:paraId="712A6D5B" w14:textId="77777777" w:rsidR="006079EA" w:rsidRDefault="006079EA" w:rsidP="003A56AB">
      <w:pPr>
        <w:spacing w:line="276" w:lineRule="auto"/>
        <w:jc w:val="both"/>
      </w:pPr>
      <w:bookmarkStart w:id="5" w:name="_Hlk142051589"/>
    </w:p>
    <w:p w14:paraId="34E2F111" w14:textId="7FF83C33" w:rsidR="006079EA" w:rsidRDefault="006079EA" w:rsidP="003A56AB">
      <w:pPr>
        <w:spacing w:line="276" w:lineRule="auto"/>
        <w:jc w:val="both"/>
      </w:pPr>
      <w:r>
        <w:t xml:space="preserve">Me respekt, </w:t>
      </w:r>
    </w:p>
    <w:bookmarkEnd w:id="5"/>
    <w:p w14:paraId="674B7332" w14:textId="6009EE79" w:rsidR="006079EA" w:rsidRPr="00DD1504" w:rsidRDefault="006079EA" w:rsidP="00DD1504">
      <w:pPr>
        <w:spacing w:line="276" w:lineRule="auto"/>
        <w:jc w:val="both"/>
      </w:pPr>
      <w:r>
        <w:t>Zyra për Informim – Komuna e Dragashit</w:t>
      </w:r>
    </w:p>
    <w:sectPr w:rsidR="006079EA" w:rsidRPr="00DD1504" w:rsidSect="0007716A">
      <w:footerReference w:type="default" r:id="rId14"/>
      <w:pgSz w:w="12240" w:h="15840"/>
      <w:pgMar w:top="1440" w:right="1440" w:bottom="11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50B15" w14:textId="77777777" w:rsidR="004C22EA" w:rsidRDefault="004C22EA" w:rsidP="00F01F5B">
      <w:r>
        <w:separator/>
      </w:r>
    </w:p>
  </w:endnote>
  <w:endnote w:type="continuationSeparator" w:id="0">
    <w:p w14:paraId="20D92A16" w14:textId="77777777" w:rsidR="004C22EA" w:rsidRDefault="004C22EA" w:rsidP="00F01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BC151" w14:textId="2E68A7C0" w:rsidR="007E48FF" w:rsidRDefault="007E48FF" w:rsidP="006079EA">
    <w:pPr>
      <w:pStyle w:val="Footer"/>
    </w:pPr>
  </w:p>
  <w:p w14:paraId="1AF3F122" w14:textId="77777777" w:rsidR="007E48FF" w:rsidRDefault="007E4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B95B" w14:textId="77777777" w:rsidR="004C22EA" w:rsidRDefault="004C22EA" w:rsidP="00F01F5B">
      <w:r>
        <w:separator/>
      </w:r>
    </w:p>
  </w:footnote>
  <w:footnote w:type="continuationSeparator" w:id="0">
    <w:p w14:paraId="68B9656E" w14:textId="77777777" w:rsidR="004C22EA" w:rsidRDefault="004C22EA" w:rsidP="00F01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CCB"/>
    <w:multiLevelType w:val="hybridMultilevel"/>
    <w:tmpl w:val="A064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30E01"/>
    <w:multiLevelType w:val="hybridMultilevel"/>
    <w:tmpl w:val="ED3E2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E4C28"/>
    <w:multiLevelType w:val="hybridMultilevel"/>
    <w:tmpl w:val="86EC7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207CF"/>
    <w:multiLevelType w:val="hybridMultilevel"/>
    <w:tmpl w:val="7318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AE9"/>
    <w:multiLevelType w:val="hybridMultilevel"/>
    <w:tmpl w:val="0F720DEC"/>
    <w:lvl w:ilvl="0" w:tplc="81BC6E18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F69D2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1E264BF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4C7074"/>
    <w:multiLevelType w:val="multilevel"/>
    <w:tmpl w:val="CE24D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272E4FEC"/>
    <w:multiLevelType w:val="multilevel"/>
    <w:tmpl w:val="A508B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279A6D76"/>
    <w:multiLevelType w:val="hybridMultilevel"/>
    <w:tmpl w:val="5600D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024B"/>
    <w:multiLevelType w:val="hybridMultilevel"/>
    <w:tmpl w:val="3F004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5CB5"/>
    <w:multiLevelType w:val="multilevel"/>
    <w:tmpl w:val="9D786D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AF069F5"/>
    <w:multiLevelType w:val="multilevel"/>
    <w:tmpl w:val="36C6C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3" w15:restartNumberingAfterBreak="0">
    <w:nsid w:val="2EB10770"/>
    <w:multiLevelType w:val="hybridMultilevel"/>
    <w:tmpl w:val="AC9EA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108"/>
    <w:multiLevelType w:val="hybridMultilevel"/>
    <w:tmpl w:val="A55C6E04"/>
    <w:lvl w:ilvl="0" w:tplc="80DCE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87284C"/>
    <w:multiLevelType w:val="multilevel"/>
    <w:tmpl w:val="58B8FB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D31CF0"/>
    <w:multiLevelType w:val="hybridMultilevel"/>
    <w:tmpl w:val="1BE0E94E"/>
    <w:lvl w:ilvl="0" w:tplc="86946D3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3A14415D"/>
    <w:multiLevelType w:val="hybridMultilevel"/>
    <w:tmpl w:val="90D83B08"/>
    <w:lvl w:ilvl="0" w:tplc="0F768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D92008"/>
    <w:multiLevelType w:val="hybridMultilevel"/>
    <w:tmpl w:val="55F2A632"/>
    <w:lvl w:ilvl="0" w:tplc="388A95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511240"/>
    <w:multiLevelType w:val="hybridMultilevel"/>
    <w:tmpl w:val="A5C88272"/>
    <w:lvl w:ilvl="0" w:tplc="25BE2B8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292DB4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49E2769"/>
    <w:multiLevelType w:val="hybridMultilevel"/>
    <w:tmpl w:val="8CBC7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53DFD"/>
    <w:multiLevelType w:val="multilevel"/>
    <w:tmpl w:val="FBC07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54156EF"/>
    <w:multiLevelType w:val="hybridMultilevel"/>
    <w:tmpl w:val="0EEE0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43FDD"/>
    <w:multiLevelType w:val="multilevel"/>
    <w:tmpl w:val="CF125A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A2E0DA9"/>
    <w:multiLevelType w:val="hybridMultilevel"/>
    <w:tmpl w:val="4A1EDC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23"/>
  </w:num>
  <w:num w:numId="4">
    <w:abstractNumId w:val="11"/>
  </w:num>
  <w:num w:numId="5">
    <w:abstractNumId w:val="15"/>
  </w:num>
  <w:num w:numId="6">
    <w:abstractNumId w:val="8"/>
  </w:num>
  <w:num w:numId="7">
    <w:abstractNumId w:val="12"/>
  </w:num>
  <w:num w:numId="8">
    <w:abstractNumId w:val="10"/>
  </w:num>
  <w:num w:numId="9">
    <w:abstractNumId w:val="18"/>
  </w:num>
  <w:num w:numId="10">
    <w:abstractNumId w:val="2"/>
  </w:num>
  <w:num w:numId="11">
    <w:abstractNumId w:val="14"/>
  </w:num>
  <w:num w:numId="12">
    <w:abstractNumId w:val="9"/>
  </w:num>
  <w:num w:numId="13">
    <w:abstractNumId w:val="24"/>
  </w:num>
  <w:num w:numId="14">
    <w:abstractNumId w:val="1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</w:num>
  <w:num w:numId="19">
    <w:abstractNumId w:val="3"/>
  </w:num>
  <w:num w:numId="20">
    <w:abstractNumId w:val="20"/>
  </w:num>
  <w:num w:numId="21">
    <w:abstractNumId w:val="1"/>
  </w:num>
  <w:num w:numId="22">
    <w:abstractNumId w:val="13"/>
  </w:num>
  <w:num w:numId="23">
    <w:abstractNumId w:val="21"/>
  </w:num>
  <w:num w:numId="24">
    <w:abstractNumId w:val="22"/>
  </w:num>
  <w:num w:numId="2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92"/>
    <w:rsid w:val="000173D2"/>
    <w:rsid w:val="0002209C"/>
    <w:rsid w:val="0004639F"/>
    <w:rsid w:val="000530A8"/>
    <w:rsid w:val="000570AA"/>
    <w:rsid w:val="00057FBB"/>
    <w:rsid w:val="00062894"/>
    <w:rsid w:val="00074839"/>
    <w:rsid w:val="0007702F"/>
    <w:rsid w:val="0007716A"/>
    <w:rsid w:val="00083EF5"/>
    <w:rsid w:val="00087DFE"/>
    <w:rsid w:val="000914CC"/>
    <w:rsid w:val="00095F26"/>
    <w:rsid w:val="0009744E"/>
    <w:rsid w:val="00097C02"/>
    <w:rsid w:val="000A5919"/>
    <w:rsid w:val="000B37F1"/>
    <w:rsid w:val="000B5EB7"/>
    <w:rsid w:val="000C0C77"/>
    <w:rsid w:val="000C2820"/>
    <w:rsid w:val="000D047A"/>
    <w:rsid w:val="000D0AC6"/>
    <w:rsid w:val="000D2800"/>
    <w:rsid w:val="000D4E8A"/>
    <w:rsid w:val="000D6226"/>
    <w:rsid w:val="000D756E"/>
    <w:rsid w:val="000E4A34"/>
    <w:rsid w:val="000F6D9F"/>
    <w:rsid w:val="0010543A"/>
    <w:rsid w:val="0010558D"/>
    <w:rsid w:val="00106186"/>
    <w:rsid w:val="001072E2"/>
    <w:rsid w:val="00107C9D"/>
    <w:rsid w:val="00110886"/>
    <w:rsid w:val="00111B05"/>
    <w:rsid w:val="00111DBD"/>
    <w:rsid w:val="001146D8"/>
    <w:rsid w:val="00122B4A"/>
    <w:rsid w:val="00123EFD"/>
    <w:rsid w:val="0012549E"/>
    <w:rsid w:val="0014371E"/>
    <w:rsid w:val="00151A35"/>
    <w:rsid w:val="00161177"/>
    <w:rsid w:val="00163315"/>
    <w:rsid w:val="001773CC"/>
    <w:rsid w:val="001807D3"/>
    <w:rsid w:val="001821D2"/>
    <w:rsid w:val="00184852"/>
    <w:rsid w:val="00187701"/>
    <w:rsid w:val="00192958"/>
    <w:rsid w:val="001A3AFF"/>
    <w:rsid w:val="001A5839"/>
    <w:rsid w:val="001B3672"/>
    <w:rsid w:val="001C1F74"/>
    <w:rsid w:val="001C30AE"/>
    <w:rsid w:val="001C7C37"/>
    <w:rsid w:val="001C7FF7"/>
    <w:rsid w:val="001D3E7E"/>
    <w:rsid w:val="00222C50"/>
    <w:rsid w:val="0022472B"/>
    <w:rsid w:val="0022722B"/>
    <w:rsid w:val="0023200C"/>
    <w:rsid w:val="00237977"/>
    <w:rsid w:val="00245D84"/>
    <w:rsid w:val="002510F7"/>
    <w:rsid w:val="002524C2"/>
    <w:rsid w:val="00257474"/>
    <w:rsid w:val="00257EDE"/>
    <w:rsid w:val="002643A0"/>
    <w:rsid w:val="00265F9F"/>
    <w:rsid w:val="002722BD"/>
    <w:rsid w:val="00272994"/>
    <w:rsid w:val="0027517D"/>
    <w:rsid w:val="00277E97"/>
    <w:rsid w:val="00284ECD"/>
    <w:rsid w:val="00297F1D"/>
    <w:rsid w:val="002A054E"/>
    <w:rsid w:val="002A216A"/>
    <w:rsid w:val="002B52DB"/>
    <w:rsid w:val="002B7CA9"/>
    <w:rsid w:val="002C2681"/>
    <w:rsid w:val="002C6E56"/>
    <w:rsid w:val="002C6E5F"/>
    <w:rsid w:val="002C76A6"/>
    <w:rsid w:val="002D0C46"/>
    <w:rsid w:val="002D0CFC"/>
    <w:rsid w:val="002D6976"/>
    <w:rsid w:val="002E66D6"/>
    <w:rsid w:val="002F13B1"/>
    <w:rsid w:val="002F15E7"/>
    <w:rsid w:val="002F260C"/>
    <w:rsid w:val="002F2A24"/>
    <w:rsid w:val="002F5057"/>
    <w:rsid w:val="002F52D7"/>
    <w:rsid w:val="002F60F8"/>
    <w:rsid w:val="002F61CE"/>
    <w:rsid w:val="00304BE8"/>
    <w:rsid w:val="00307007"/>
    <w:rsid w:val="00311EE2"/>
    <w:rsid w:val="003124FE"/>
    <w:rsid w:val="00326AE8"/>
    <w:rsid w:val="00327203"/>
    <w:rsid w:val="00331BAB"/>
    <w:rsid w:val="00335D68"/>
    <w:rsid w:val="0034654B"/>
    <w:rsid w:val="00350636"/>
    <w:rsid w:val="0035348F"/>
    <w:rsid w:val="00353D55"/>
    <w:rsid w:val="00354326"/>
    <w:rsid w:val="00357245"/>
    <w:rsid w:val="0036020C"/>
    <w:rsid w:val="003607F9"/>
    <w:rsid w:val="003629AB"/>
    <w:rsid w:val="00394086"/>
    <w:rsid w:val="003A56AB"/>
    <w:rsid w:val="003A7A34"/>
    <w:rsid w:val="003C20EA"/>
    <w:rsid w:val="003C2C10"/>
    <w:rsid w:val="003C786A"/>
    <w:rsid w:val="003D3E95"/>
    <w:rsid w:val="003D600B"/>
    <w:rsid w:val="003D6BBB"/>
    <w:rsid w:val="003E1291"/>
    <w:rsid w:val="003E2091"/>
    <w:rsid w:val="003E4D01"/>
    <w:rsid w:val="003F1DBD"/>
    <w:rsid w:val="00406313"/>
    <w:rsid w:val="00406C93"/>
    <w:rsid w:val="00413F58"/>
    <w:rsid w:val="00417E62"/>
    <w:rsid w:val="00423FAF"/>
    <w:rsid w:val="00425138"/>
    <w:rsid w:val="004279AF"/>
    <w:rsid w:val="00436DE1"/>
    <w:rsid w:val="004463E1"/>
    <w:rsid w:val="00450A15"/>
    <w:rsid w:val="00457ECE"/>
    <w:rsid w:val="004647BA"/>
    <w:rsid w:val="004679A4"/>
    <w:rsid w:val="0047356C"/>
    <w:rsid w:val="0047453B"/>
    <w:rsid w:val="0047553F"/>
    <w:rsid w:val="00475FE7"/>
    <w:rsid w:val="004879B0"/>
    <w:rsid w:val="00493BD7"/>
    <w:rsid w:val="004A14C6"/>
    <w:rsid w:val="004A664B"/>
    <w:rsid w:val="004B3F7F"/>
    <w:rsid w:val="004C07A5"/>
    <w:rsid w:val="004C22EA"/>
    <w:rsid w:val="004D22FE"/>
    <w:rsid w:val="004D3E0D"/>
    <w:rsid w:val="004D45E4"/>
    <w:rsid w:val="004E47E3"/>
    <w:rsid w:val="005030A6"/>
    <w:rsid w:val="00512628"/>
    <w:rsid w:val="00514F76"/>
    <w:rsid w:val="0051511A"/>
    <w:rsid w:val="005271A3"/>
    <w:rsid w:val="005369CC"/>
    <w:rsid w:val="00542C7F"/>
    <w:rsid w:val="00552DFD"/>
    <w:rsid w:val="00562468"/>
    <w:rsid w:val="0056382E"/>
    <w:rsid w:val="00563C90"/>
    <w:rsid w:val="00571AB9"/>
    <w:rsid w:val="00571F03"/>
    <w:rsid w:val="00576ACA"/>
    <w:rsid w:val="00582807"/>
    <w:rsid w:val="005866F7"/>
    <w:rsid w:val="0058796E"/>
    <w:rsid w:val="00590270"/>
    <w:rsid w:val="005937C0"/>
    <w:rsid w:val="00594AA4"/>
    <w:rsid w:val="00597AA6"/>
    <w:rsid w:val="005A3421"/>
    <w:rsid w:val="005A35F7"/>
    <w:rsid w:val="005A3E8A"/>
    <w:rsid w:val="005A70BA"/>
    <w:rsid w:val="005B33E0"/>
    <w:rsid w:val="005B3C3A"/>
    <w:rsid w:val="005B7BE5"/>
    <w:rsid w:val="005C5EBA"/>
    <w:rsid w:val="005C7872"/>
    <w:rsid w:val="005D02A9"/>
    <w:rsid w:val="005D2A44"/>
    <w:rsid w:val="005D3F42"/>
    <w:rsid w:val="005D545D"/>
    <w:rsid w:val="00602929"/>
    <w:rsid w:val="0060429D"/>
    <w:rsid w:val="006079EA"/>
    <w:rsid w:val="00614BC7"/>
    <w:rsid w:val="0061516B"/>
    <w:rsid w:val="00625372"/>
    <w:rsid w:val="00635215"/>
    <w:rsid w:val="006414BF"/>
    <w:rsid w:val="006542F1"/>
    <w:rsid w:val="00657E2E"/>
    <w:rsid w:val="006618B3"/>
    <w:rsid w:val="00661B00"/>
    <w:rsid w:val="00662E70"/>
    <w:rsid w:val="00663011"/>
    <w:rsid w:val="00667972"/>
    <w:rsid w:val="00676A23"/>
    <w:rsid w:val="00683BE5"/>
    <w:rsid w:val="006902A5"/>
    <w:rsid w:val="006945C4"/>
    <w:rsid w:val="006B3C30"/>
    <w:rsid w:val="006C3E13"/>
    <w:rsid w:val="006C4AA5"/>
    <w:rsid w:val="006D3FB8"/>
    <w:rsid w:val="0070495F"/>
    <w:rsid w:val="007114DA"/>
    <w:rsid w:val="0072462C"/>
    <w:rsid w:val="00740892"/>
    <w:rsid w:val="00741681"/>
    <w:rsid w:val="00743093"/>
    <w:rsid w:val="0075362D"/>
    <w:rsid w:val="0075614D"/>
    <w:rsid w:val="00763EF6"/>
    <w:rsid w:val="00763F21"/>
    <w:rsid w:val="00764D27"/>
    <w:rsid w:val="0076589B"/>
    <w:rsid w:val="00767E21"/>
    <w:rsid w:val="007721B6"/>
    <w:rsid w:val="0077435C"/>
    <w:rsid w:val="00774768"/>
    <w:rsid w:val="00793B46"/>
    <w:rsid w:val="007B58CA"/>
    <w:rsid w:val="007C32E6"/>
    <w:rsid w:val="007C4A0A"/>
    <w:rsid w:val="007C5070"/>
    <w:rsid w:val="007C5CAE"/>
    <w:rsid w:val="007D4E5E"/>
    <w:rsid w:val="007E1B1B"/>
    <w:rsid w:val="007E47E9"/>
    <w:rsid w:val="007E48FF"/>
    <w:rsid w:val="007F3F29"/>
    <w:rsid w:val="00802540"/>
    <w:rsid w:val="00806D8E"/>
    <w:rsid w:val="00810CE1"/>
    <w:rsid w:val="00814D11"/>
    <w:rsid w:val="00827B08"/>
    <w:rsid w:val="00827CD0"/>
    <w:rsid w:val="00846479"/>
    <w:rsid w:val="00846F69"/>
    <w:rsid w:val="00846FE7"/>
    <w:rsid w:val="0086797B"/>
    <w:rsid w:val="008723F6"/>
    <w:rsid w:val="008750F3"/>
    <w:rsid w:val="00881747"/>
    <w:rsid w:val="008919D1"/>
    <w:rsid w:val="008A3E30"/>
    <w:rsid w:val="008B070E"/>
    <w:rsid w:val="008B2142"/>
    <w:rsid w:val="008B2AEA"/>
    <w:rsid w:val="008B3ECE"/>
    <w:rsid w:val="008B7EDB"/>
    <w:rsid w:val="008D107A"/>
    <w:rsid w:val="008D488F"/>
    <w:rsid w:val="008E1669"/>
    <w:rsid w:val="008E50CC"/>
    <w:rsid w:val="008E59A0"/>
    <w:rsid w:val="00900256"/>
    <w:rsid w:val="0090116B"/>
    <w:rsid w:val="00907A9A"/>
    <w:rsid w:val="00920B40"/>
    <w:rsid w:val="00921566"/>
    <w:rsid w:val="0092624E"/>
    <w:rsid w:val="00932757"/>
    <w:rsid w:val="009356BC"/>
    <w:rsid w:val="00937592"/>
    <w:rsid w:val="00950824"/>
    <w:rsid w:val="00954078"/>
    <w:rsid w:val="00955668"/>
    <w:rsid w:val="00956961"/>
    <w:rsid w:val="00957A37"/>
    <w:rsid w:val="0096174D"/>
    <w:rsid w:val="0096299B"/>
    <w:rsid w:val="009768A9"/>
    <w:rsid w:val="00977034"/>
    <w:rsid w:val="00977309"/>
    <w:rsid w:val="00987F18"/>
    <w:rsid w:val="009961B4"/>
    <w:rsid w:val="009A5A2A"/>
    <w:rsid w:val="009A7E1A"/>
    <w:rsid w:val="009D5907"/>
    <w:rsid w:val="009E538E"/>
    <w:rsid w:val="009E5C06"/>
    <w:rsid w:val="009F14B4"/>
    <w:rsid w:val="00A0107C"/>
    <w:rsid w:val="00A01D50"/>
    <w:rsid w:val="00A026D8"/>
    <w:rsid w:val="00A16071"/>
    <w:rsid w:val="00A17408"/>
    <w:rsid w:val="00A21760"/>
    <w:rsid w:val="00A226E6"/>
    <w:rsid w:val="00A30E65"/>
    <w:rsid w:val="00A34F4E"/>
    <w:rsid w:val="00A37269"/>
    <w:rsid w:val="00A37910"/>
    <w:rsid w:val="00A42931"/>
    <w:rsid w:val="00A44D7C"/>
    <w:rsid w:val="00A504BB"/>
    <w:rsid w:val="00A60525"/>
    <w:rsid w:val="00A67EAC"/>
    <w:rsid w:val="00A741D0"/>
    <w:rsid w:val="00A84B97"/>
    <w:rsid w:val="00A96059"/>
    <w:rsid w:val="00A973D9"/>
    <w:rsid w:val="00AB4C14"/>
    <w:rsid w:val="00AB71B3"/>
    <w:rsid w:val="00AB7E0D"/>
    <w:rsid w:val="00AC07F9"/>
    <w:rsid w:val="00AC4120"/>
    <w:rsid w:val="00AC43BA"/>
    <w:rsid w:val="00AC76AA"/>
    <w:rsid w:val="00AD04A2"/>
    <w:rsid w:val="00AD2274"/>
    <w:rsid w:val="00AD3485"/>
    <w:rsid w:val="00AD7648"/>
    <w:rsid w:val="00AE49D8"/>
    <w:rsid w:val="00AF17BD"/>
    <w:rsid w:val="00B11483"/>
    <w:rsid w:val="00B123D7"/>
    <w:rsid w:val="00B14B21"/>
    <w:rsid w:val="00B2062D"/>
    <w:rsid w:val="00B20EA0"/>
    <w:rsid w:val="00B25709"/>
    <w:rsid w:val="00B2692B"/>
    <w:rsid w:val="00B33480"/>
    <w:rsid w:val="00B443E2"/>
    <w:rsid w:val="00B50450"/>
    <w:rsid w:val="00B54296"/>
    <w:rsid w:val="00B54858"/>
    <w:rsid w:val="00B558D2"/>
    <w:rsid w:val="00B569B7"/>
    <w:rsid w:val="00B6472A"/>
    <w:rsid w:val="00B71D51"/>
    <w:rsid w:val="00B733BB"/>
    <w:rsid w:val="00B73731"/>
    <w:rsid w:val="00B80AC3"/>
    <w:rsid w:val="00B84C2D"/>
    <w:rsid w:val="00B86FB5"/>
    <w:rsid w:val="00B91714"/>
    <w:rsid w:val="00B9659E"/>
    <w:rsid w:val="00BA7AE4"/>
    <w:rsid w:val="00BB13EE"/>
    <w:rsid w:val="00BB4F08"/>
    <w:rsid w:val="00BB69F1"/>
    <w:rsid w:val="00BC0F74"/>
    <w:rsid w:val="00BC113C"/>
    <w:rsid w:val="00BC4481"/>
    <w:rsid w:val="00BD73AF"/>
    <w:rsid w:val="00BE698C"/>
    <w:rsid w:val="00BE6B6C"/>
    <w:rsid w:val="00BE6CC6"/>
    <w:rsid w:val="00BE73CD"/>
    <w:rsid w:val="00BF0133"/>
    <w:rsid w:val="00BF0C4C"/>
    <w:rsid w:val="00BF15AE"/>
    <w:rsid w:val="00C00754"/>
    <w:rsid w:val="00C01971"/>
    <w:rsid w:val="00C14E86"/>
    <w:rsid w:val="00C17773"/>
    <w:rsid w:val="00C263D2"/>
    <w:rsid w:val="00C267C7"/>
    <w:rsid w:val="00C51EF9"/>
    <w:rsid w:val="00C52172"/>
    <w:rsid w:val="00C61C04"/>
    <w:rsid w:val="00C6733B"/>
    <w:rsid w:val="00C82719"/>
    <w:rsid w:val="00C92018"/>
    <w:rsid w:val="00C94D4C"/>
    <w:rsid w:val="00CA4D16"/>
    <w:rsid w:val="00CB12D4"/>
    <w:rsid w:val="00CB2727"/>
    <w:rsid w:val="00CC1A5B"/>
    <w:rsid w:val="00CD4E54"/>
    <w:rsid w:val="00CD702C"/>
    <w:rsid w:val="00CE10C8"/>
    <w:rsid w:val="00CE26B8"/>
    <w:rsid w:val="00CE2E84"/>
    <w:rsid w:val="00CE4C80"/>
    <w:rsid w:val="00CE5E8E"/>
    <w:rsid w:val="00CF3501"/>
    <w:rsid w:val="00D0092C"/>
    <w:rsid w:val="00D10D41"/>
    <w:rsid w:val="00D31C2D"/>
    <w:rsid w:val="00D41105"/>
    <w:rsid w:val="00D45737"/>
    <w:rsid w:val="00D50081"/>
    <w:rsid w:val="00D51B37"/>
    <w:rsid w:val="00D5594F"/>
    <w:rsid w:val="00D56C29"/>
    <w:rsid w:val="00D756D8"/>
    <w:rsid w:val="00D83689"/>
    <w:rsid w:val="00D90137"/>
    <w:rsid w:val="00D91F92"/>
    <w:rsid w:val="00D953EF"/>
    <w:rsid w:val="00DD1295"/>
    <w:rsid w:val="00DD1504"/>
    <w:rsid w:val="00DD52A1"/>
    <w:rsid w:val="00DE0929"/>
    <w:rsid w:val="00DE1C9A"/>
    <w:rsid w:val="00DE2389"/>
    <w:rsid w:val="00DE3462"/>
    <w:rsid w:val="00DE5485"/>
    <w:rsid w:val="00DE684C"/>
    <w:rsid w:val="00DF1E6E"/>
    <w:rsid w:val="00E02AE7"/>
    <w:rsid w:val="00E07E21"/>
    <w:rsid w:val="00E10772"/>
    <w:rsid w:val="00E13574"/>
    <w:rsid w:val="00E14FED"/>
    <w:rsid w:val="00E17167"/>
    <w:rsid w:val="00E224D9"/>
    <w:rsid w:val="00E23A7A"/>
    <w:rsid w:val="00E24D25"/>
    <w:rsid w:val="00E255F7"/>
    <w:rsid w:val="00E3350E"/>
    <w:rsid w:val="00E35C15"/>
    <w:rsid w:val="00E4216A"/>
    <w:rsid w:val="00E42515"/>
    <w:rsid w:val="00E56580"/>
    <w:rsid w:val="00E70DD4"/>
    <w:rsid w:val="00E77EDF"/>
    <w:rsid w:val="00E8399F"/>
    <w:rsid w:val="00E84720"/>
    <w:rsid w:val="00E85E11"/>
    <w:rsid w:val="00E93F54"/>
    <w:rsid w:val="00E94106"/>
    <w:rsid w:val="00E962FB"/>
    <w:rsid w:val="00EA398E"/>
    <w:rsid w:val="00EA790A"/>
    <w:rsid w:val="00EA7E87"/>
    <w:rsid w:val="00EB1C2A"/>
    <w:rsid w:val="00EB3B66"/>
    <w:rsid w:val="00EB471A"/>
    <w:rsid w:val="00EB549A"/>
    <w:rsid w:val="00EC2B0B"/>
    <w:rsid w:val="00EC2BE8"/>
    <w:rsid w:val="00EC6F83"/>
    <w:rsid w:val="00ED0ABD"/>
    <w:rsid w:val="00EE38C1"/>
    <w:rsid w:val="00EE3CA7"/>
    <w:rsid w:val="00EE50B8"/>
    <w:rsid w:val="00EE5890"/>
    <w:rsid w:val="00EF14F2"/>
    <w:rsid w:val="00EF2D94"/>
    <w:rsid w:val="00F011B6"/>
    <w:rsid w:val="00F01F5B"/>
    <w:rsid w:val="00F079D4"/>
    <w:rsid w:val="00F07E33"/>
    <w:rsid w:val="00F13FC2"/>
    <w:rsid w:val="00F14BDA"/>
    <w:rsid w:val="00F22046"/>
    <w:rsid w:val="00F2225C"/>
    <w:rsid w:val="00F25FA6"/>
    <w:rsid w:val="00F34DE2"/>
    <w:rsid w:val="00F418CA"/>
    <w:rsid w:val="00F424E7"/>
    <w:rsid w:val="00F4284B"/>
    <w:rsid w:val="00F468F4"/>
    <w:rsid w:val="00F473C9"/>
    <w:rsid w:val="00F53149"/>
    <w:rsid w:val="00F54372"/>
    <w:rsid w:val="00F54A50"/>
    <w:rsid w:val="00F57160"/>
    <w:rsid w:val="00F601AA"/>
    <w:rsid w:val="00F64120"/>
    <w:rsid w:val="00F64D15"/>
    <w:rsid w:val="00F66EB7"/>
    <w:rsid w:val="00F74426"/>
    <w:rsid w:val="00F84F34"/>
    <w:rsid w:val="00F95601"/>
    <w:rsid w:val="00FA6ACF"/>
    <w:rsid w:val="00FB1815"/>
    <w:rsid w:val="00FB5199"/>
    <w:rsid w:val="00FC121B"/>
    <w:rsid w:val="00FC5B38"/>
    <w:rsid w:val="00FC7129"/>
    <w:rsid w:val="00FD01A9"/>
    <w:rsid w:val="00FD6E8D"/>
    <w:rsid w:val="00FD719F"/>
    <w:rsid w:val="00FD793E"/>
    <w:rsid w:val="00FE4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23B12"/>
  <w15:docId w15:val="{08A01C4E-6DA9-49D6-BD73-8773AAEE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89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740892"/>
    <w:pPr>
      <w:keepNext/>
      <w:numPr>
        <w:numId w:val="2"/>
      </w:numPr>
      <w:tabs>
        <w:tab w:val="left" w:pos="720"/>
      </w:tabs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link w:val="Heading2Char"/>
    <w:uiPriority w:val="1"/>
    <w:qFormat/>
    <w:rsid w:val="00740892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740892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089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089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4089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40892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40892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4089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0892"/>
    <w:rPr>
      <w:rFonts w:ascii="Arial" w:eastAsia="MS Mincho" w:hAnsi="Arial" w:cs="Arial"/>
      <w:b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40892"/>
    <w:rPr>
      <w:rFonts w:ascii="Arial" w:eastAsia="MS Mincho" w:hAnsi="Arial" w:cs="Arial"/>
      <w:b/>
      <w:bCs/>
      <w:i/>
      <w:iCs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740892"/>
    <w:rPr>
      <w:rFonts w:ascii="Arial" w:eastAsia="MS Mincho" w:hAnsi="Arial" w:cs="Arial"/>
      <w:b/>
      <w:bCs/>
      <w:sz w:val="26"/>
      <w:szCs w:val="26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740892"/>
    <w:rPr>
      <w:rFonts w:ascii="Times New Roman" w:eastAsia="MS Mincho" w:hAnsi="Times New Roman" w:cs="Times New Roman"/>
      <w:b/>
      <w:bCs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740892"/>
    <w:rPr>
      <w:rFonts w:ascii="Times New Roman" w:eastAsia="MS Mincho" w:hAnsi="Times New Roman" w:cs="Times New Roman"/>
      <w:b/>
      <w:bCs/>
      <w:i/>
      <w:iCs/>
      <w:sz w:val="26"/>
      <w:szCs w:val="26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740892"/>
    <w:rPr>
      <w:rFonts w:ascii="Times New Roman" w:eastAsia="MS Mincho" w:hAnsi="Times New Roman" w:cs="Times New Roman"/>
      <w:b/>
      <w:bCs/>
      <w:lang w:val="sq-AL"/>
    </w:rPr>
  </w:style>
  <w:style w:type="character" w:customStyle="1" w:styleId="Heading7Char">
    <w:name w:val="Heading 7 Char"/>
    <w:basedOn w:val="DefaultParagraphFont"/>
    <w:link w:val="Heading7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Heading8Char">
    <w:name w:val="Heading 8 Char"/>
    <w:basedOn w:val="DefaultParagraphFont"/>
    <w:link w:val="Heading8"/>
    <w:rsid w:val="00740892"/>
    <w:rPr>
      <w:rFonts w:ascii="Times New Roman" w:eastAsia="MS Mincho" w:hAnsi="Times New Roman" w:cs="Times New Roman"/>
      <w:i/>
      <w:iCs/>
      <w:sz w:val="24"/>
      <w:szCs w:val="24"/>
      <w:lang w:val="sq-AL"/>
    </w:rPr>
  </w:style>
  <w:style w:type="character" w:customStyle="1" w:styleId="Heading9Char">
    <w:name w:val="Heading 9 Char"/>
    <w:basedOn w:val="DefaultParagraphFont"/>
    <w:link w:val="Heading9"/>
    <w:rsid w:val="00740892"/>
    <w:rPr>
      <w:rFonts w:ascii="Arial" w:eastAsia="MS Mincho" w:hAnsi="Arial" w:cs="Arial"/>
      <w:lang w:val="sq-AL"/>
    </w:rPr>
  </w:style>
  <w:style w:type="paragraph" w:styleId="Header">
    <w:name w:val="header"/>
    <w:basedOn w:val="Normal"/>
    <w:link w:val="Head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rsid w:val="00740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740892"/>
  </w:style>
  <w:style w:type="paragraph" w:styleId="Title">
    <w:name w:val="Title"/>
    <w:basedOn w:val="Normal"/>
    <w:link w:val="TitleChar"/>
    <w:qFormat/>
    <w:rsid w:val="00740892"/>
    <w:pPr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740892"/>
    <w:rPr>
      <w:rFonts w:ascii="Times New Roman" w:eastAsia="MS Mincho" w:hAnsi="Times New Roman" w:cs="Times New Roman"/>
      <w:b/>
      <w:bCs/>
      <w:sz w:val="24"/>
      <w:szCs w:val="20"/>
      <w:lang w:val="sq-AL"/>
    </w:rPr>
  </w:style>
  <w:style w:type="table" w:styleId="TableGrid">
    <w:name w:val="Table Grid"/>
    <w:basedOn w:val="TableNormal"/>
    <w:uiPriority w:val="39"/>
    <w:rsid w:val="0074089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40892"/>
    <w:pPr>
      <w:spacing w:after="160" w:line="240" w:lineRule="exact"/>
    </w:pPr>
    <w:rPr>
      <w:rFonts w:ascii="Tahoma" w:hAnsi="Tahom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740892"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40892"/>
    <w:rPr>
      <w:rFonts w:ascii="Arial" w:eastAsia="MS Mincho" w:hAnsi="Arial" w:cs="Arial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rsid w:val="00740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40892"/>
    <w:rPr>
      <w:rFonts w:ascii="Tahoma" w:eastAsia="MS Mincho" w:hAnsi="Tahoma" w:cs="Tahoma"/>
      <w:sz w:val="16"/>
      <w:szCs w:val="16"/>
      <w:lang w:val="sq-AL"/>
    </w:rPr>
  </w:style>
  <w:style w:type="paragraph" w:customStyle="1" w:styleId="Default">
    <w:name w:val="Default"/>
    <w:rsid w:val="00740892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styleId="ListParagraph">
    <w:name w:val="List Paragraph"/>
    <w:aliases w:val="Indent Paragraph,Lettre d'introduction,Paragraphe de liste PBLH,Graph &amp; Table tite"/>
    <w:basedOn w:val="Normal"/>
    <w:link w:val="ListParagraphChar"/>
    <w:qFormat/>
    <w:rsid w:val="00740892"/>
    <w:pPr>
      <w:ind w:left="720"/>
    </w:pPr>
  </w:style>
  <w:style w:type="paragraph" w:customStyle="1" w:styleId="FirstParagraph">
    <w:name w:val="First Paragraph"/>
    <w:basedOn w:val="BodyText"/>
    <w:next w:val="BodyText"/>
    <w:qFormat/>
    <w:rsid w:val="00740892"/>
    <w:pPr>
      <w:spacing w:before="180" w:after="18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Compact">
    <w:name w:val="Compact"/>
    <w:basedOn w:val="BodyText"/>
    <w:qFormat/>
    <w:rsid w:val="00740892"/>
    <w:pPr>
      <w:spacing w:before="36" w:after="36"/>
      <w:jc w:val="left"/>
    </w:pPr>
    <w:rPr>
      <w:rFonts w:asciiTheme="minorHAnsi" w:eastAsiaTheme="minorHAnsi" w:hAnsiTheme="minorHAnsi" w:cstheme="minorBidi"/>
      <w:lang w:val="en-US"/>
    </w:rPr>
  </w:style>
  <w:style w:type="paragraph" w:styleId="Subtitle">
    <w:name w:val="Subtitle"/>
    <w:basedOn w:val="Title"/>
    <w:next w:val="BodyText"/>
    <w:link w:val="SubtitleChar"/>
    <w:qFormat/>
    <w:rsid w:val="00740892"/>
    <w:pPr>
      <w:keepNext/>
      <w:keepLines/>
      <w:spacing w:before="240" w:after="240"/>
    </w:pPr>
    <w:rPr>
      <w:rFonts w:asciiTheme="majorHAnsi" w:eastAsiaTheme="majorEastAsia" w:hAnsiTheme="majorHAnsi" w:cstheme="majorBidi"/>
      <w:color w:val="2C6EAB" w:themeColor="accent1" w:themeShade="B5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rsid w:val="00740892"/>
    <w:rPr>
      <w:rFonts w:asciiTheme="majorHAnsi" w:eastAsiaTheme="majorEastAsia" w:hAnsiTheme="majorHAnsi" w:cstheme="majorBidi"/>
      <w:b/>
      <w:bCs/>
      <w:color w:val="2C6EAB" w:themeColor="accent1" w:themeShade="B5"/>
      <w:sz w:val="30"/>
      <w:szCs w:val="30"/>
    </w:rPr>
  </w:style>
  <w:style w:type="paragraph" w:customStyle="1" w:styleId="Author">
    <w:name w:val="Author"/>
    <w:next w:val="BodyText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paragraph" w:styleId="Date">
    <w:name w:val="Date"/>
    <w:next w:val="BodyText"/>
    <w:link w:val="DateChar"/>
    <w:qFormat/>
    <w:rsid w:val="00740892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740892"/>
    <w:rPr>
      <w:sz w:val="24"/>
      <w:szCs w:val="24"/>
    </w:rPr>
  </w:style>
  <w:style w:type="paragraph" w:customStyle="1" w:styleId="Abstract">
    <w:name w:val="Abstract"/>
    <w:basedOn w:val="Normal"/>
    <w:next w:val="BodyText"/>
    <w:qFormat/>
    <w:rsid w:val="00740892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740892"/>
    <w:pPr>
      <w:spacing w:before="100" w:after="100"/>
      <w:jc w:val="left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40892"/>
    <w:rPr>
      <w:sz w:val="24"/>
      <w:szCs w:val="24"/>
    </w:rPr>
  </w:style>
  <w:style w:type="paragraph" w:customStyle="1" w:styleId="DefinitionTerm">
    <w:name w:val="Definition Term"/>
    <w:basedOn w:val="Normal"/>
    <w:next w:val="Definition"/>
    <w:rsid w:val="00740892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rsid w:val="00740892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740892"/>
    <w:pPr>
      <w:keepNext/>
    </w:pPr>
  </w:style>
  <w:style w:type="paragraph" w:customStyle="1" w:styleId="ImageCaption">
    <w:name w:val="Image Caption"/>
    <w:basedOn w:val="Caption"/>
    <w:rsid w:val="00740892"/>
  </w:style>
  <w:style w:type="paragraph" w:customStyle="1" w:styleId="Figure">
    <w:name w:val="Figure"/>
    <w:basedOn w:val="Normal"/>
    <w:rsid w:val="00740892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FigurewithCaption">
    <w:name w:val="Figure with Caption"/>
    <w:basedOn w:val="Figure"/>
    <w:rsid w:val="00740892"/>
    <w:pPr>
      <w:keepNext/>
    </w:pPr>
  </w:style>
  <w:style w:type="character" w:customStyle="1" w:styleId="CaptionChar">
    <w:name w:val="Caption Char"/>
    <w:basedOn w:val="DefaultParagraphFont"/>
    <w:link w:val="Caption"/>
    <w:rsid w:val="00740892"/>
    <w:rPr>
      <w:i/>
      <w:sz w:val="24"/>
      <w:szCs w:val="24"/>
    </w:rPr>
  </w:style>
  <w:style w:type="character" w:customStyle="1" w:styleId="VerbatimChar">
    <w:name w:val="Verbatim Char"/>
    <w:basedOn w:val="CaptionChar"/>
    <w:link w:val="SourceCode"/>
    <w:rsid w:val="00740892"/>
    <w:rPr>
      <w:rFonts w:ascii="Consolas" w:hAnsi="Consolas"/>
      <w:i/>
      <w:sz w:val="24"/>
      <w:szCs w:val="24"/>
    </w:rPr>
  </w:style>
  <w:style w:type="character" w:styleId="FootnoteReference">
    <w:name w:val="footnote reference"/>
    <w:basedOn w:val="CaptionChar"/>
    <w:uiPriority w:val="99"/>
    <w:rsid w:val="00740892"/>
    <w:rPr>
      <w:i/>
      <w:sz w:val="24"/>
      <w:szCs w:val="24"/>
      <w:vertAlign w:val="superscript"/>
    </w:rPr>
  </w:style>
  <w:style w:type="character" w:styleId="Hyperlink">
    <w:name w:val="Hyperlink"/>
    <w:basedOn w:val="CaptionChar"/>
    <w:uiPriority w:val="99"/>
    <w:rsid w:val="00740892"/>
    <w:rPr>
      <w:i/>
      <w:color w:val="5B9BD5" w:themeColor="accent1"/>
      <w:sz w:val="24"/>
      <w:szCs w:val="24"/>
    </w:rPr>
  </w:style>
  <w:style w:type="paragraph" w:styleId="TOCHeading">
    <w:name w:val="TOC Heading"/>
    <w:basedOn w:val="Heading1"/>
    <w:next w:val="BodyText"/>
    <w:uiPriority w:val="39"/>
    <w:unhideWhenUsed/>
    <w:qFormat/>
    <w:rsid w:val="00740892"/>
    <w:pPr>
      <w:keepLines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customStyle="1" w:styleId="SourceCode">
    <w:name w:val="Source Code"/>
    <w:basedOn w:val="Normal"/>
    <w:link w:val="VerbatimChar"/>
    <w:rsid w:val="00740892"/>
    <w:pPr>
      <w:wordWrap w:val="0"/>
      <w:spacing w:after="200"/>
    </w:pPr>
    <w:rPr>
      <w:rFonts w:ascii="Consolas" w:eastAsiaTheme="minorHAnsi" w:hAnsi="Consolas" w:cstheme="minorBidi"/>
      <w:i/>
      <w:lang w:val="en-US"/>
    </w:rPr>
  </w:style>
  <w:style w:type="character" w:customStyle="1" w:styleId="KeywordTok">
    <w:name w:val="Keyword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DataTypeTok">
    <w:name w:val="DataTypeTok"/>
    <w:basedOn w:val="VerbatimChar"/>
    <w:rsid w:val="00740892"/>
    <w:rPr>
      <w:rFonts w:ascii="Consolas" w:hAnsi="Consolas"/>
      <w:i/>
      <w:color w:val="902000"/>
      <w:sz w:val="24"/>
      <w:szCs w:val="24"/>
    </w:rPr>
  </w:style>
  <w:style w:type="character" w:customStyle="1" w:styleId="DecValTok">
    <w:name w:val="DecVal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BaseNTok">
    <w:name w:val="BaseN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FloatTok">
    <w:name w:val="FloatTok"/>
    <w:basedOn w:val="VerbatimChar"/>
    <w:rsid w:val="00740892"/>
    <w:rPr>
      <w:rFonts w:ascii="Consolas" w:hAnsi="Consolas"/>
      <w:i/>
      <w:color w:val="40A070"/>
      <w:sz w:val="24"/>
      <w:szCs w:val="24"/>
    </w:rPr>
  </w:style>
  <w:style w:type="character" w:customStyle="1" w:styleId="ConstantTok">
    <w:name w:val="ConstantTok"/>
    <w:basedOn w:val="VerbatimChar"/>
    <w:rsid w:val="00740892"/>
    <w:rPr>
      <w:rFonts w:ascii="Consolas" w:hAnsi="Consolas"/>
      <w:i/>
      <w:color w:val="880000"/>
      <w:sz w:val="24"/>
      <w:szCs w:val="24"/>
    </w:rPr>
  </w:style>
  <w:style w:type="character" w:customStyle="1" w:styleId="CharTok">
    <w:name w:val="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CharTok">
    <w:name w:val="SpecialChar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tringTok">
    <w:name w:val="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VerbatimStringTok">
    <w:name w:val="VerbatimStringTok"/>
    <w:basedOn w:val="VerbatimChar"/>
    <w:rsid w:val="00740892"/>
    <w:rPr>
      <w:rFonts w:ascii="Consolas" w:hAnsi="Consolas"/>
      <w:i/>
      <w:color w:val="4070A0"/>
      <w:sz w:val="24"/>
      <w:szCs w:val="24"/>
    </w:rPr>
  </w:style>
  <w:style w:type="character" w:customStyle="1" w:styleId="SpecialStringTok">
    <w:name w:val="SpecialStringTok"/>
    <w:basedOn w:val="VerbatimChar"/>
    <w:rsid w:val="00740892"/>
    <w:rPr>
      <w:rFonts w:ascii="Consolas" w:hAnsi="Consolas"/>
      <w:i/>
      <w:color w:val="BB6688"/>
      <w:sz w:val="24"/>
      <w:szCs w:val="24"/>
    </w:rPr>
  </w:style>
  <w:style w:type="character" w:customStyle="1" w:styleId="ImportTok">
    <w:name w:val="Import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CommentTok">
    <w:name w:val="CommentTok"/>
    <w:basedOn w:val="VerbatimChar"/>
    <w:rsid w:val="00740892"/>
    <w:rPr>
      <w:rFonts w:ascii="Consolas" w:hAnsi="Consolas"/>
      <w:i w:val="0"/>
      <w:color w:val="60A0B0"/>
      <w:sz w:val="24"/>
      <w:szCs w:val="24"/>
    </w:rPr>
  </w:style>
  <w:style w:type="character" w:customStyle="1" w:styleId="DocumentationTok">
    <w:name w:val="DocumentationTok"/>
    <w:basedOn w:val="VerbatimChar"/>
    <w:rsid w:val="00740892"/>
    <w:rPr>
      <w:rFonts w:ascii="Consolas" w:hAnsi="Consolas"/>
      <w:i w:val="0"/>
      <w:color w:val="BA2121"/>
      <w:sz w:val="24"/>
      <w:szCs w:val="24"/>
    </w:rPr>
  </w:style>
  <w:style w:type="character" w:customStyle="1" w:styleId="AnnotationTok">
    <w:name w:val="Annot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CommentVarTok">
    <w:name w:val="CommentVar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OtherTok">
    <w:name w:val="OtherTok"/>
    <w:basedOn w:val="VerbatimChar"/>
    <w:rsid w:val="00740892"/>
    <w:rPr>
      <w:rFonts w:ascii="Consolas" w:hAnsi="Consolas"/>
      <w:i/>
      <w:color w:val="007020"/>
      <w:sz w:val="24"/>
      <w:szCs w:val="24"/>
    </w:rPr>
  </w:style>
  <w:style w:type="character" w:customStyle="1" w:styleId="FunctionTok">
    <w:name w:val="FunctionTok"/>
    <w:basedOn w:val="VerbatimChar"/>
    <w:rsid w:val="00740892"/>
    <w:rPr>
      <w:rFonts w:ascii="Consolas" w:hAnsi="Consolas"/>
      <w:i/>
      <w:color w:val="06287E"/>
      <w:sz w:val="24"/>
      <w:szCs w:val="24"/>
    </w:rPr>
  </w:style>
  <w:style w:type="character" w:customStyle="1" w:styleId="VariableTok">
    <w:name w:val="VariableTok"/>
    <w:basedOn w:val="VerbatimChar"/>
    <w:rsid w:val="00740892"/>
    <w:rPr>
      <w:rFonts w:ascii="Consolas" w:hAnsi="Consolas"/>
      <w:i/>
      <w:color w:val="19177C"/>
      <w:sz w:val="24"/>
      <w:szCs w:val="24"/>
    </w:rPr>
  </w:style>
  <w:style w:type="character" w:customStyle="1" w:styleId="ControlFlowTok">
    <w:name w:val="ControlFlowTok"/>
    <w:basedOn w:val="VerbatimChar"/>
    <w:rsid w:val="00740892"/>
    <w:rPr>
      <w:rFonts w:ascii="Consolas" w:hAnsi="Consolas"/>
      <w:b/>
      <w:i/>
      <w:color w:val="007020"/>
      <w:sz w:val="24"/>
      <w:szCs w:val="24"/>
    </w:rPr>
  </w:style>
  <w:style w:type="character" w:customStyle="1" w:styleId="OperatorTok">
    <w:name w:val="OperatorTok"/>
    <w:basedOn w:val="VerbatimChar"/>
    <w:rsid w:val="00740892"/>
    <w:rPr>
      <w:rFonts w:ascii="Consolas" w:hAnsi="Consolas"/>
      <w:i/>
      <w:color w:val="666666"/>
      <w:sz w:val="24"/>
      <w:szCs w:val="24"/>
    </w:rPr>
  </w:style>
  <w:style w:type="character" w:customStyle="1" w:styleId="BuiltInTok">
    <w:name w:val="BuiltI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ExtensionTok">
    <w:name w:val="Extension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PreprocessorTok">
    <w:name w:val="PreprocessorTok"/>
    <w:basedOn w:val="VerbatimChar"/>
    <w:rsid w:val="00740892"/>
    <w:rPr>
      <w:rFonts w:ascii="Consolas" w:hAnsi="Consolas"/>
      <w:i/>
      <w:color w:val="BC7A00"/>
      <w:sz w:val="24"/>
      <w:szCs w:val="24"/>
    </w:rPr>
  </w:style>
  <w:style w:type="character" w:customStyle="1" w:styleId="AttributeTok">
    <w:name w:val="AttributeTok"/>
    <w:basedOn w:val="VerbatimChar"/>
    <w:rsid w:val="00740892"/>
    <w:rPr>
      <w:rFonts w:ascii="Consolas" w:hAnsi="Consolas"/>
      <w:i/>
      <w:color w:val="7D9029"/>
      <w:sz w:val="24"/>
      <w:szCs w:val="24"/>
    </w:rPr>
  </w:style>
  <w:style w:type="character" w:customStyle="1" w:styleId="RegionMarkerTok">
    <w:name w:val="RegionMarkerTok"/>
    <w:basedOn w:val="VerbatimChar"/>
    <w:rsid w:val="00740892"/>
    <w:rPr>
      <w:rFonts w:ascii="Consolas" w:hAnsi="Consolas"/>
      <w:i/>
      <w:sz w:val="24"/>
      <w:szCs w:val="24"/>
    </w:rPr>
  </w:style>
  <w:style w:type="character" w:customStyle="1" w:styleId="InformationTok">
    <w:name w:val="Information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WarningTok">
    <w:name w:val="WarningTok"/>
    <w:basedOn w:val="VerbatimChar"/>
    <w:rsid w:val="00740892"/>
    <w:rPr>
      <w:rFonts w:ascii="Consolas" w:hAnsi="Consolas"/>
      <w:b/>
      <w:i w:val="0"/>
      <w:color w:val="60A0B0"/>
      <w:sz w:val="24"/>
      <w:szCs w:val="24"/>
    </w:rPr>
  </w:style>
  <w:style w:type="character" w:customStyle="1" w:styleId="AlertTok">
    <w:name w:val="Alert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ErrorTok">
    <w:name w:val="ErrorTok"/>
    <w:basedOn w:val="VerbatimChar"/>
    <w:rsid w:val="00740892"/>
    <w:rPr>
      <w:rFonts w:ascii="Consolas" w:hAnsi="Consolas"/>
      <w:b/>
      <w:i/>
      <w:color w:val="FF0000"/>
      <w:sz w:val="24"/>
      <w:szCs w:val="24"/>
    </w:rPr>
  </w:style>
  <w:style w:type="character" w:customStyle="1" w:styleId="NormalTok">
    <w:name w:val="NormalTok"/>
    <w:basedOn w:val="VerbatimChar"/>
    <w:rsid w:val="00740892"/>
    <w:rPr>
      <w:rFonts w:ascii="Consolas" w:hAnsi="Consolas"/>
      <w:i/>
      <w:sz w:val="24"/>
      <w:szCs w:val="24"/>
    </w:rPr>
  </w:style>
  <w:style w:type="table" w:customStyle="1" w:styleId="GridTable1Light-Accent21">
    <w:name w:val="Grid Table 1 Light - Accent 2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74089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BookTitle">
    <w:name w:val="Book Title"/>
    <w:basedOn w:val="DefaultParagraphFont"/>
    <w:uiPriority w:val="33"/>
    <w:qFormat/>
    <w:rsid w:val="00740892"/>
    <w:rPr>
      <w:b/>
      <w:bCs/>
      <w:i/>
      <w:iCs/>
      <w:spacing w:val="5"/>
    </w:rPr>
  </w:style>
  <w:style w:type="paragraph" w:styleId="BodyTextIndent">
    <w:name w:val="Body Text Indent"/>
    <w:basedOn w:val="Normal"/>
    <w:link w:val="BodyTextIndentChar"/>
    <w:rsid w:val="00740892"/>
    <w:pPr>
      <w:spacing w:after="120"/>
      <w:ind w:left="360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4089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Indent Paragraph Char,Lettre d'introduction Char,Paragraphe de liste PBLH Char,Graph &amp; Table tite Char"/>
    <w:link w:val="ListParagraph"/>
    <w:uiPriority w:val="1"/>
    <w:locked/>
    <w:rsid w:val="0074089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740892"/>
    <w:pPr>
      <w:spacing w:after="120" w:line="480" w:lineRule="auto"/>
    </w:pPr>
    <w:rPr>
      <w:rFonts w:asciiTheme="minorHAnsi" w:hAnsiTheme="minorHAnsi" w:cstheme="minorBidi"/>
      <w:sz w:val="22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40892"/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740892"/>
    <w:pPr>
      <w:spacing w:after="100" w:line="259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40892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40892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74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0892"/>
    <w:rPr>
      <w:rFonts w:eastAsiaTheme="minorEastAsia"/>
    </w:rPr>
  </w:style>
  <w:style w:type="character" w:customStyle="1" w:styleId="BalloonTextChar1">
    <w:name w:val="Balloon Text Char1"/>
    <w:basedOn w:val="DefaultParagraphFont"/>
    <w:uiPriority w:val="99"/>
    <w:semiHidden/>
    <w:rsid w:val="00740892"/>
    <w:rPr>
      <w:rFonts w:ascii="Segoe UI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4089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74089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74089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74089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74089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74089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table" w:customStyle="1" w:styleId="PlainTable51">
    <w:name w:val="Plain Table 51"/>
    <w:basedOn w:val="TableNormal"/>
    <w:uiPriority w:val="45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7408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740892"/>
    <w:pPr>
      <w:spacing w:after="34" w:line="25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4089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74089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0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892"/>
    <w:pPr>
      <w:spacing w:after="16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89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40892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eastAsia="sq-AL" w:bidi="sq-AL"/>
    </w:rPr>
  </w:style>
  <w:style w:type="character" w:styleId="SubtleEmphasis">
    <w:name w:val="Subtle Emphasis"/>
    <w:basedOn w:val="DefaultParagraphFont"/>
    <w:uiPriority w:val="19"/>
    <w:qFormat/>
    <w:rsid w:val="00907A9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ari.kolloni@rks-gov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urim.aliu@rks-gov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qamil.kolloni@rks-gov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ragash.rks-gov.net/degjimet-buxhetore/?tax=draft-buxhet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06EB-41AE-406A-8DE6-BA009F437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Fari Kolloni</cp:lastModifiedBy>
  <cp:revision>5</cp:revision>
  <cp:lastPrinted>2021-03-30T11:57:00Z</cp:lastPrinted>
  <dcterms:created xsi:type="dcterms:W3CDTF">2026-06-11T06:49:00Z</dcterms:created>
  <dcterms:modified xsi:type="dcterms:W3CDTF">2026-06-11T06:51:00Z</dcterms:modified>
</cp:coreProperties>
</file>