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87758551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9D7626E" w14:textId="65DCDC36" w:rsidR="00CB77EE" w:rsidRPr="001E3136" w:rsidRDefault="00C717F3" w:rsidP="00CB77EE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0288" behindDoc="0" locked="0" layoutInCell="1" allowOverlap="1" wp14:anchorId="09D763EB" wp14:editId="09D763EC">
                <wp:simplePos x="0" y="0"/>
                <wp:positionH relativeFrom="margin">
                  <wp:posOffset>83820</wp:posOffset>
                </wp:positionH>
                <wp:positionV relativeFrom="paragraph">
                  <wp:posOffset>179070</wp:posOffset>
                </wp:positionV>
                <wp:extent cx="1098550" cy="1009816"/>
                <wp:effectExtent l="0" t="0" r="635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098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59264" behindDoc="0" locked="0" layoutInCell="1" allowOverlap="1" wp14:anchorId="09D763ED" wp14:editId="09D763EE">
                <wp:simplePos x="0" y="0"/>
                <wp:positionH relativeFrom="column">
                  <wp:posOffset>5189855</wp:posOffset>
                </wp:positionH>
                <wp:positionV relativeFrom="paragraph">
                  <wp:posOffset>0</wp:posOffset>
                </wp:positionV>
                <wp:extent cx="1142365" cy="1104900"/>
                <wp:effectExtent l="0" t="0" r="635" b="0"/>
                <wp:wrapSquare wrapText="bothSides"/>
                <wp:docPr id="2" name="Picture 9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B77EE" w:rsidRPr="00904022">
            <w:rPr>
              <w:rFonts w:ascii="Times New Roman" w:eastAsia="MS Mincho" w:hAnsi="Times New Roman" w:cs="Times New Roman"/>
              <w:i/>
              <w:noProof/>
              <w:color w:val="5B9BD5" w:themeColor="accent1"/>
              <w:sz w:val="24"/>
              <w:szCs w:val="24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D763EF" wp14:editId="09D763F0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1380490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94D976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108.7pt" to="494.2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" strokeweight="2.25pt"/>
                </w:pict>
              </mc:Fallback>
            </mc:AlternateContent>
          </w:r>
          <w:r w:rsidR="00CB77EE" w:rsidRPr="00904022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</w:t>
          </w:r>
          <w:r w:rsidR="00CB77EE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</w:t>
          </w:r>
          <w:r w:rsidR="009D1A32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 e Kosovës</w:t>
          </w:r>
          <w:r w:rsidR="00CB77EE"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Kuvendi Komunal Dragash/Skupština </w:t>
          </w:r>
          <w:r w:rsidR="003404E4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                       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Op</w:t>
          </w:r>
          <w:r w:rsidR="00CB77EE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štine Dragaš/Dragas Municipality</w:t>
          </w:r>
          <w:r w:rsidR="003404E4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</w:t>
          </w:r>
        </w:p>
        <w:p w14:paraId="09D7626F" w14:textId="77777777" w:rsidR="00CB77EE" w:rsidRPr="00B83801" w:rsidRDefault="00CB77EE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14:paraId="09D76270" w14:textId="77777777" w:rsidR="00CB77EE" w:rsidRDefault="00CB77EE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09D76271" w14:textId="77777777"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09D76272" w14:textId="77777777"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09D76273" w14:textId="77777777"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09D76274" w14:textId="77777777"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09D76275" w14:textId="77777777"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09D76276" w14:textId="77777777" w:rsidR="009E67E6" w:rsidRPr="00B83801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09D76277" w14:textId="404DF3EB" w:rsidR="00CB77EE" w:rsidRPr="008D23D1" w:rsidRDefault="009E67E6" w:rsidP="00CB77EE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</w:pPr>
          <w:r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RAPO</w:t>
          </w:r>
          <w:r w:rsidR="0094637D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 xml:space="preserve">RTI FINANCIAR </w:t>
          </w:r>
          <w:r w:rsidR="007B629D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Tetor-dhjetor</w:t>
          </w:r>
          <w:r w:rsidR="0094637D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 xml:space="preserve"> 202</w:t>
          </w:r>
          <w:r w:rsidR="00AB66A4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4</w:t>
          </w:r>
        </w:p>
        <w:sdt>
          <w:sdtPr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alias w:val="Subtitle"/>
            <w:tag w:val=""/>
            <w:id w:val="32802962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D76278" w14:textId="77777777" w:rsidR="00CB77EE" w:rsidRPr="008D23D1" w:rsidRDefault="00CB77EE" w:rsidP="00CB77EE">
              <w:pPr>
                <w:pStyle w:val="NoSpacing"/>
                <w:jc w:val="center"/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 xml:space="preserve">     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color w:val="4F81BD"/>
              <w:sz w:val="28"/>
              <w:szCs w:val="28"/>
            </w:rPr>
            <w:alias w:val="Subtitle"/>
            <w:tag w:val=""/>
            <w:id w:val="-147197243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D76279" w14:textId="77777777" w:rsidR="00CB77EE" w:rsidRPr="0075314D" w:rsidRDefault="00CB77EE" w:rsidP="00CB77EE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  <w:t xml:space="preserve">     </w:t>
              </w:r>
            </w:p>
          </w:sdtContent>
        </w:sdt>
        <w:p w14:paraId="09D7627A" w14:textId="77777777" w:rsidR="00CB77EE" w:rsidRDefault="00CB77EE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14:paraId="09D7627B" w14:textId="77777777" w:rsidR="00825947" w:rsidRPr="00A66415" w:rsidRDefault="00825947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14:paraId="09D7627C" w14:textId="77777777" w:rsidR="00CB77EE" w:rsidRDefault="00CB77EE" w:rsidP="00CB77EE">
          <w:pPr>
            <w:rPr>
              <w:rFonts w:ascii="Times New Roman" w:hAnsi="Times New Roman" w:cs="Times New Roman"/>
            </w:rPr>
          </w:pPr>
        </w:p>
        <w:p w14:paraId="09D7627D" w14:textId="77777777" w:rsidR="00CB77EE" w:rsidRDefault="00CB77EE" w:rsidP="00CB77EE">
          <w:pPr>
            <w:rPr>
              <w:rFonts w:ascii="Times New Roman" w:hAnsi="Times New Roman" w:cs="Times New Roman"/>
            </w:rPr>
          </w:pPr>
        </w:p>
        <w:p w14:paraId="09D7627E" w14:textId="77777777" w:rsidR="00CB77EE" w:rsidRDefault="00CB77EE" w:rsidP="00CB77EE">
          <w:pPr>
            <w:rPr>
              <w:rFonts w:ascii="Times New Roman" w:hAnsi="Times New Roman" w:cs="Times New Roman"/>
            </w:rPr>
          </w:pPr>
        </w:p>
        <w:p w14:paraId="09D7627F" w14:textId="77777777" w:rsidR="00CB77EE" w:rsidRDefault="00CB77EE" w:rsidP="00CB77EE">
          <w:pPr>
            <w:rPr>
              <w:rFonts w:ascii="Times New Roman" w:hAnsi="Times New Roman" w:cs="Times New Roman"/>
            </w:rPr>
          </w:pPr>
        </w:p>
        <w:p w14:paraId="09D76280" w14:textId="77777777" w:rsidR="00CB77EE" w:rsidRDefault="00CB77EE" w:rsidP="00CB77EE">
          <w:pPr>
            <w:rPr>
              <w:rFonts w:ascii="Times New Roman" w:hAnsi="Times New Roman" w:cs="Times New Roman"/>
            </w:rPr>
          </w:pPr>
        </w:p>
        <w:p w14:paraId="09D76281" w14:textId="77777777" w:rsidR="00CB77EE" w:rsidRDefault="00324040" w:rsidP="00CB77EE">
          <w:pPr>
            <w:jc w:val="center"/>
            <w:rPr>
              <w:rFonts w:ascii="Times New Roman" w:hAnsi="Times New Roman" w:cs="Times New Roman"/>
            </w:rPr>
          </w:pPr>
        </w:p>
      </w:sdtContent>
    </w:sdt>
    <w:p w14:paraId="09D76282" w14:textId="2B7746E6" w:rsidR="007B629D" w:rsidRDefault="00324040" w:rsidP="007B6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Shkurt</w:t>
      </w:r>
      <w:r w:rsidR="007B629D">
        <w:rPr>
          <w:rFonts w:ascii="Times New Roman" w:hAnsi="Times New Roman" w:cs="Times New Roman"/>
          <w:sz w:val="28"/>
          <w:szCs w:val="28"/>
        </w:rPr>
        <w:t xml:space="preserve"> 202</w:t>
      </w:r>
      <w:r w:rsidR="00AB66A4">
        <w:rPr>
          <w:rFonts w:ascii="Times New Roman" w:hAnsi="Times New Roman" w:cs="Times New Roman"/>
          <w:sz w:val="28"/>
          <w:szCs w:val="28"/>
        </w:rPr>
        <w:t>5</w:t>
      </w:r>
    </w:p>
    <w:p w14:paraId="09D76283" w14:textId="77777777" w:rsidR="007B629D" w:rsidRPr="007B629D" w:rsidRDefault="007B629D" w:rsidP="007B629D">
      <w:pPr>
        <w:jc w:val="center"/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INFORMACIONE MBI BUXHETIN</w:t>
      </w:r>
    </w:p>
    <w:p w14:paraId="09D76284" w14:textId="77777777" w:rsidR="00CB77EE" w:rsidRPr="00F534EA" w:rsidRDefault="00CB77EE" w:rsidP="00F534EA">
      <w:pPr>
        <w:jc w:val="center"/>
        <w:rPr>
          <w:rFonts w:ascii="Times New Roman" w:hAnsi="Times New Roman" w:cs="Times New Roman"/>
        </w:rPr>
      </w:pPr>
    </w:p>
    <w:p w14:paraId="193BE8C9" w14:textId="77777777" w:rsidR="00B27852" w:rsidRDefault="00B27852" w:rsidP="00B27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Buxheti i komunës për  vitin buxhetor 2024  i miratuar nga asambleja komunale dhe  është pjesë e pasqyrave tabelare  të paraqitura në Ligjin mbi Buxhtin e Republikës së Kosovës për vitin 2024.</w:t>
      </w:r>
    </w:p>
    <w:p w14:paraId="2A5E13C1" w14:textId="77777777" w:rsidR="00B27852" w:rsidRPr="005E7DC6" w:rsidRDefault="00B27852" w:rsidP="00B27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7DC6">
        <w:rPr>
          <w:rFonts w:ascii="Times New Roman" w:hAnsi="Times New Roman" w:cs="Times New Roman"/>
          <w:sz w:val="24"/>
          <w:szCs w:val="24"/>
          <w:lang w:val="sq-AL"/>
        </w:rPr>
        <w:t>Buxheti  për vitin 2024 arrinë shumën prej 12,610,061.76 €, nga kjo  shumë 11,646,516.91 € janë nga Fondi i Përgjithëshëm-Granti Qeveritar, ndërsa pjesa tjetër prej 464,450 € janë nga të hyrat vetanake</w:t>
      </w:r>
    </w:p>
    <w:p w14:paraId="76289772" w14:textId="77777777" w:rsidR="00B27852" w:rsidRPr="005E7DC6" w:rsidRDefault="00B27852" w:rsidP="00B27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7DC6">
        <w:rPr>
          <w:rFonts w:ascii="Times New Roman" w:hAnsi="Times New Roman" w:cs="Times New Roman"/>
          <w:sz w:val="24"/>
          <w:szCs w:val="24"/>
          <w:lang w:val="sq-AL"/>
        </w:rPr>
        <w:t>Pjesë e Buxhetit Komunal janë dhe të hyrat vetanake të pashpenzuara dhe të bartura nga viti paraprak në shumën prej 229,515.99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Pr="005E7D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E46E36F" w14:textId="77777777" w:rsidR="00B27852" w:rsidRPr="00EF3B47" w:rsidRDefault="00B27852" w:rsidP="00B27852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EF3B47"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2024 janë bartur edhe 3,847.98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€ </w:t>
      </w:r>
      <w:r w:rsidRPr="00EF3B47">
        <w:rPr>
          <w:rFonts w:ascii="Times New Roman" w:hAnsi="Times New Roman" w:cs="Times New Roman"/>
          <w:sz w:val="24"/>
          <w:szCs w:val="24"/>
          <w:lang w:val="sq-AL"/>
        </w:rPr>
        <w:t>mjete të pashpenzuara që nga viti 2012 të cilat i përkasin donatorve</w:t>
      </w:r>
    </w:p>
    <w:p w14:paraId="508FC5E8" w14:textId="77777777" w:rsidR="00B27852" w:rsidRPr="00D35F34" w:rsidRDefault="00B27852" w:rsidP="00B27852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D35F34">
        <w:rPr>
          <w:rFonts w:ascii="Times New Roman" w:hAnsi="Times New Roman" w:cs="Times New Roman"/>
          <w:sz w:val="24"/>
          <w:szCs w:val="24"/>
          <w:lang w:val="sq-AL"/>
        </w:rPr>
        <w:t>Në buxhetin e vitit 2024 është alokuar dhe shuma prej 721.78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Pr="00D35F34">
        <w:rPr>
          <w:rFonts w:ascii="Times New Roman" w:hAnsi="Times New Roman" w:cs="Times New Roman"/>
          <w:sz w:val="24"/>
          <w:szCs w:val="24"/>
          <w:lang w:val="sq-AL"/>
        </w:rPr>
        <w:t xml:space="preserve"> nga Ambasada e Bullgarisë donacion për shkollen fillore</w:t>
      </w:r>
    </w:p>
    <w:p w14:paraId="36A8320B" w14:textId="77777777" w:rsidR="00B27852" w:rsidRPr="005200A4" w:rsidRDefault="00B27852" w:rsidP="00B27852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5200A4"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2024 është alokuar dhe shuma prej 2,999.88 </w:t>
      </w:r>
      <w:r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5200A4">
        <w:rPr>
          <w:rFonts w:ascii="Times New Roman" w:hAnsi="Times New Roman" w:cs="Times New Roman"/>
          <w:sz w:val="24"/>
          <w:szCs w:val="24"/>
          <w:lang w:val="sq-AL"/>
        </w:rPr>
        <w:t xml:space="preserve"> nga Ambasada e Sllovakis donacion për drejtorinë e Planifikim Urban dhe Mjedis</w:t>
      </w:r>
    </w:p>
    <w:p w14:paraId="6D94A4E3" w14:textId="77777777" w:rsidR="00B27852" w:rsidRDefault="00B27852" w:rsidP="00B27852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5200A4">
        <w:rPr>
          <w:rFonts w:ascii="Times New Roman" w:hAnsi="Times New Roman" w:cs="Times New Roman"/>
          <w:sz w:val="24"/>
          <w:szCs w:val="24"/>
          <w:lang w:val="sq-AL"/>
        </w:rPr>
        <w:t>Si dhe nga grandi i performances nga Helvetas shuma prej 187,995.22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Pr="005200A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A8690F2" w14:textId="77777777" w:rsidR="00B27852" w:rsidRDefault="00B27852" w:rsidP="00B27852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701FF7">
        <w:rPr>
          <w:rFonts w:ascii="Times New Roman" w:hAnsi="Times New Roman" w:cs="Times New Roman"/>
          <w:sz w:val="24"/>
          <w:szCs w:val="24"/>
          <w:lang w:val="sq-AL"/>
        </w:rPr>
        <w:t>Në buxhetin e vitit 2024 është alokuar dhe shuma prej 71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014 </w:t>
      </w:r>
      <w:r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nga Ambasada e </w:t>
      </w:r>
      <w:r>
        <w:rPr>
          <w:rFonts w:ascii="Times New Roman" w:hAnsi="Times New Roman" w:cs="Times New Roman"/>
          <w:sz w:val="24"/>
          <w:szCs w:val="24"/>
          <w:lang w:val="sq-AL"/>
        </w:rPr>
        <w:t>Japoneze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donacion për drejtorinë e </w:t>
      </w:r>
      <w:r>
        <w:rPr>
          <w:rFonts w:ascii="Times New Roman" w:hAnsi="Times New Roman" w:cs="Times New Roman"/>
          <w:sz w:val="24"/>
          <w:szCs w:val="24"/>
          <w:lang w:val="sq-AL"/>
        </w:rPr>
        <w:t>Sherbimeve publike Ndertimi e një deponije për mbeturinat në fshatin Restelic</w:t>
      </w:r>
    </w:p>
    <w:p w14:paraId="1773971E" w14:textId="77777777" w:rsidR="00B27852" w:rsidRPr="00714560" w:rsidRDefault="00B27852" w:rsidP="00B27852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Donacion shuma 3000 € nga banka BPB per rastin e vërshimet në Dragash</w:t>
      </w:r>
    </w:p>
    <w:p w14:paraId="48790F79" w14:textId="77777777" w:rsidR="00B27852" w:rsidRPr="00101C44" w:rsidRDefault="00B27852" w:rsidP="00B2785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7628D" w14:textId="77777777" w:rsidR="00CB77EE" w:rsidRPr="00495F02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495F0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Tabela nr.1 Buxheti aktual sipas burimeve te financimit </w:t>
      </w:r>
    </w:p>
    <w:bookmarkStart w:id="0" w:name="_MON_1655788440"/>
    <w:bookmarkEnd w:id="0"/>
    <w:p w14:paraId="09D7628E" w14:textId="045463B7" w:rsidR="00F534EA" w:rsidRPr="003A327D" w:rsidRDefault="005520EA" w:rsidP="00F534E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6829" w:dyaOrig="3254" w14:anchorId="09D76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32.6pt" o:ole="">
            <v:imagedata r:id="rId9" o:title=""/>
          </v:shape>
          <o:OLEObject Type="Embed" ProgID="Excel.Sheet.12" ShapeID="_x0000_i1025" DrawAspect="Content" ObjectID="_1799421781" r:id="rId10"/>
        </w:object>
      </w:r>
    </w:p>
    <w:p w14:paraId="09D76290" w14:textId="77777777" w:rsidR="0069052B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SHPENZIMET BUXHETORE</w:t>
      </w:r>
      <w:r w:rsidR="00C569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09D76291" w14:textId="4A1E3F08" w:rsidR="00CB77EE" w:rsidRPr="00771E26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1.Pagat dhe shtesat</w:t>
      </w:r>
      <w:r w:rsidR="0069052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Tetor-Dhjetor-202</w:t>
      </w:r>
      <w:r w:rsidR="005A057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</w:p>
    <w:bookmarkStart w:id="1" w:name="_MON_1593100723"/>
    <w:bookmarkEnd w:id="1"/>
    <w:p w14:paraId="09D76292" w14:textId="4DB6DAED" w:rsidR="00CB77EE" w:rsidRDefault="006D0090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993" w:dyaOrig="5261" w14:anchorId="7DD5FF2C">
          <v:shape id="_x0000_i1026" type="#_x0000_t75" style="width:472.2pt;height:229.2pt" o:ole="">
            <v:imagedata r:id="rId11" o:title=""/>
          </v:shape>
          <o:OLEObject Type="Embed" ProgID="Excel.Sheet.12" ShapeID="_x0000_i1026" DrawAspect="Content" ObjectID="_1799421782" r:id="rId12"/>
        </w:object>
      </w:r>
    </w:p>
    <w:p w14:paraId="09D76293" w14:textId="77777777"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D76294" w14:textId="77777777"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D76296" w14:textId="1DA36125" w:rsidR="0078419F" w:rsidRDefault="00CB77EE" w:rsidP="00D637F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3C0A">
        <w:rPr>
          <w:rFonts w:ascii="Times New Roman" w:hAnsi="Times New Roman" w:cs="Times New Roman"/>
          <w:sz w:val="24"/>
          <w:szCs w:val="24"/>
          <w:lang w:val="sq-AL"/>
        </w:rPr>
        <w:t>Për periudhën raportuese kategoria e pagave dhe shtesave krahasuar më të njëjten periudhë të vitit parapr</w:t>
      </w:r>
      <w:r w:rsidR="0020075F" w:rsidRPr="00063C0A">
        <w:rPr>
          <w:rFonts w:ascii="Times New Roman" w:hAnsi="Times New Roman" w:cs="Times New Roman"/>
          <w:sz w:val="24"/>
          <w:szCs w:val="24"/>
          <w:lang w:val="sq-AL"/>
        </w:rPr>
        <w:t xml:space="preserve">ak është me </w:t>
      </w:r>
      <w:r w:rsidR="00063C0A" w:rsidRPr="00063C0A">
        <w:rPr>
          <w:rFonts w:ascii="Times New Roman" w:hAnsi="Times New Roman" w:cs="Times New Roman"/>
          <w:sz w:val="24"/>
          <w:szCs w:val="24"/>
          <w:lang w:val="sq-AL"/>
        </w:rPr>
        <w:t xml:space="preserve">ulet prej </w:t>
      </w:r>
      <w:r w:rsidR="006D0090">
        <w:rPr>
          <w:rFonts w:ascii="Times New Roman" w:hAnsi="Times New Roman" w:cs="Times New Roman"/>
          <w:sz w:val="24"/>
          <w:szCs w:val="24"/>
          <w:lang w:val="sq-AL"/>
        </w:rPr>
        <w:t>3.31</w:t>
      </w:r>
      <w:r w:rsidRPr="00063C0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6CD4" w:rsidRPr="00063C0A">
        <w:rPr>
          <w:rFonts w:ascii="Times New Roman" w:hAnsi="Times New Roman" w:cs="Times New Roman"/>
          <w:sz w:val="24"/>
          <w:szCs w:val="24"/>
          <w:lang w:val="sq-AL"/>
        </w:rPr>
        <w:t>%.</w:t>
      </w:r>
      <w:r w:rsidR="00661288" w:rsidRPr="00063C0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4AF12B8" w14:textId="77777777" w:rsidR="00423324" w:rsidRDefault="00423324" w:rsidP="008B4C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9FB5E71" w14:textId="77777777" w:rsidR="008B4C38" w:rsidRDefault="008B4C38" w:rsidP="008B4C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78DB4B" w14:textId="77777777" w:rsidR="008B4C38" w:rsidRDefault="008B4C38" w:rsidP="008B4C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E0786B" w14:textId="77777777" w:rsidR="008B4C38" w:rsidRDefault="008B4C38" w:rsidP="008B4C3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EC0AD0" w14:textId="77777777" w:rsidR="00423324" w:rsidRPr="00D637FF" w:rsidRDefault="00423324" w:rsidP="00D637F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D76297" w14:textId="43EBA1A1" w:rsidR="00CB77EE" w:rsidRPr="00DA0901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357E10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2.Shpenzimet p</w:t>
      </w:r>
      <w:r w:rsidRPr="00357E10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ër mallra dhe shërbime</w:t>
      </w:r>
      <w:r w:rsidR="00DA0901" w:rsidRP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Tetor-Dhjetor-202</w:t>
      </w:r>
      <w:r w:rsidR="00D637F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</w:p>
    <w:p w14:paraId="09D7629F" w14:textId="2FD54E92" w:rsidR="00575E1D" w:rsidRPr="00076A22" w:rsidRDefault="00CB77EE" w:rsidP="00015C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76A22">
        <w:rPr>
          <w:rFonts w:ascii="Times New Roman" w:hAnsi="Times New Roman" w:cs="Times New Roman"/>
          <w:sz w:val="24"/>
          <w:szCs w:val="24"/>
          <w:lang w:val="sq-AL"/>
        </w:rPr>
        <w:t xml:space="preserve">Në periudhën  </w:t>
      </w:r>
      <w:r w:rsidR="00F00931" w:rsidRPr="00076A22">
        <w:rPr>
          <w:rFonts w:ascii="Times New Roman" w:hAnsi="Times New Roman" w:cs="Times New Roman"/>
          <w:sz w:val="24"/>
          <w:szCs w:val="24"/>
          <w:lang w:val="sq-AL"/>
        </w:rPr>
        <w:t>tetor-dhjetor</w:t>
      </w:r>
      <w:r w:rsidR="00F51A5F" w:rsidRPr="00076A22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FE2DB0" w:rsidRPr="00076A2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76A22">
        <w:rPr>
          <w:rFonts w:ascii="Times New Roman" w:hAnsi="Times New Roman" w:cs="Times New Roman"/>
          <w:sz w:val="24"/>
          <w:szCs w:val="24"/>
          <w:lang w:val="sq-AL"/>
        </w:rPr>
        <w:t xml:space="preserve"> , duke pasur për bazë të gjitha burimet e financimit, shpenzimet për mallra dhe shërbime janë realizuar në shumën totale prej </w:t>
      </w:r>
      <w:r w:rsidR="005420BC" w:rsidRPr="00076A22">
        <w:rPr>
          <w:rFonts w:ascii="Times New Roman" w:hAnsi="Times New Roman" w:cs="Times New Roman"/>
          <w:sz w:val="24"/>
          <w:szCs w:val="24"/>
          <w:lang w:val="sq-AL"/>
        </w:rPr>
        <w:t>571</w:t>
      </w:r>
      <w:r w:rsidR="003D6047" w:rsidRPr="00076A22">
        <w:rPr>
          <w:rFonts w:ascii="Times New Roman" w:hAnsi="Times New Roman" w:cs="Times New Roman"/>
          <w:sz w:val="24"/>
          <w:szCs w:val="24"/>
          <w:lang w:val="sq-AL"/>
        </w:rPr>
        <w:t>,554.86</w:t>
      </w:r>
      <w:r w:rsidRPr="00076A22">
        <w:rPr>
          <w:rFonts w:ascii="Times New Roman" w:hAnsi="Times New Roman" w:cs="Times New Roman"/>
          <w:sz w:val="24"/>
          <w:szCs w:val="24"/>
          <w:lang w:val="sq-AL"/>
        </w:rPr>
        <w:t xml:space="preserve"> euro. Kjo shumë e realizuar në raport me peridhën e njëjtë të vitit të kaluar për mallra dhe shërbime është më e </w:t>
      </w:r>
      <w:r w:rsidR="00771E26" w:rsidRPr="00076A22">
        <w:rPr>
          <w:rFonts w:ascii="Times New Roman" w:hAnsi="Times New Roman" w:cs="Times New Roman"/>
          <w:sz w:val="24"/>
          <w:szCs w:val="24"/>
          <w:lang w:val="sq-AL"/>
        </w:rPr>
        <w:t>ulet</w:t>
      </w:r>
      <w:r w:rsidRPr="00076A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00931" w:rsidRPr="00076A22">
        <w:rPr>
          <w:rFonts w:ascii="Times New Roman" w:hAnsi="Times New Roman" w:cs="Times New Roman"/>
          <w:sz w:val="24"/>
          <w:szCs w:val="24"/>
          <w:lang w:val="sq-AL"/>
        </w:rPr>
        <w:t xml:space="preserve">per </w:t>
      </w:r>
      <w:r w:rsidR="003D6047" w:rsidRPr="00076A22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F00931" w:rsidRPr="00076A22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3D6047" w:rsidRPr="00076A22">
        <w:rPr>
          <w:rFonts w:ascii="Times New Roman" w:hAnsi="Times New Roman" w:cs="Times New Roman"/>
          <w:sz w:val="24"/>
          <w:szCs w:val="24"/>
          <w:lang w:val="sq-AL"/>
        </w:rPr>
        <w:t>.41</w:t>
      </w:r>
      <w:r w:rsidR="0078419F" w:rsidRPr="00076A22">
        <w:rPr>
          <w:rFonts w:ascii="Times New Roman" w:hAnsi="Times New Roman" w:cs="Times New Roman"/>
          <w:sz w:val="24"/>
          <w:szCs w:val="24"/>
          <w:lang w:val="sq-AL"/>
        </w:rPr>
        <w:t xml:space="preserve"> %</w:t>
      </w:r>
      <w:r w:rsidR="00974193" w:rsidRPr="00076A2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15C60" w:rsidRPr="00076A22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076A22">
        <w:rPr>
          <w:rFonts w:ascii="Times New Roman" w:hAnsi="Times New Roman" w:cs="Times New Roman"/>
          <w:sz w:val="24"/>
          <w:szCs w:val="24"/>
          <w:lang w:val="sq-AL"/>
        </w:rPr>
        <w:t>Në tabelën e mëposhtme  janë të paraqitura shpenzime</w:t>
      </w:r>
      <w:r w:rsidR="00F00931" w:rsidRPr="00076A22">
        <w:rPr>
          <w:rFonts w:ascii="Times New Roman" w:hAnsi="Times New Roman" w:cs="Times New Roman"/>
          <w:sz w:val="24"/>
          <w:szCs w:val="24"/>
          <w:lang w:val="sq-AL"/>
        </w:rPr>
        <w:t xml:space="preserve">t për mallra dhe shërbime sipas </w:t>
      </w:r>
      <w:r w:rsidRPr="00076A22">
        <w:rPr>
          <w:rFonts w:ascii="Times New Roman" w:hAnsi="Times New Roman" w:cs="Times New Roman"/>
          <w:sz w:val="24"/>
          <w:szCs w:val="24"/>
          <w:lang w:val="sq-AL"/>
        </w:rPr>
        <w:t>– sipas kodeve ekonomike</w:t>
      </w:r>
    </w:p>
    <w:bookmarkStart w:id="2" w:name="_MON_1593319825"/>
    <w:bookmarkEnd w:id="2"/>
    <w:p w14:paraId="2C6B5465" w14:textId="4625EE37" w:rsidR="00651AE3" w:rsidRDefault="00423324" w:rsidP="00651AE3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0962" w:dyaOrig="14293" w14:anchorId="09D763F3">
          <v:shape id="_x0000_i1027" type="#_x0000_t75" style="width:460.2pt;height:561pt" o:ole="">
            <v:imagedata r:id="rId13" o:title=""/>
          </v:shape>
          <o:OLEObject Type="Embed" ProgID="Excel.Sheet.12" ShapeID="_x0000_i1027" DrawAspect="Content" ObjectID="_1799421783" r:id="rId14"/>
        </w:object>
      </w:r>
    </w:p>
    <w:p w14:paraId="0589FB46" w14:textId="77777777" w:rsidR="008B4C38" w:rsidRDefault="008B4C38" w:rsidP="00651AE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09D763C" w14:textId="77777777" w:rsidR="008B4C38" w:rsidRDefault="008B4C38" w:rsidP="00651AE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9F3EF63" w14:textId="77777777" w:rsidR="008B4C38" w:rsidRDefault="008B4C38" w:rsidP="00651AE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9D762A2" w14:textId="62492DB5" w:rsidR="00DA0901" w:rsidRPr="00651AE3" w:rsidRDefault="00CB77EE" w:rsidP="00651AE3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lastRenderedPageBreak/>
        <w:t>Tabela nr.5 Shpenzimet për Sherbime Komunale</w:t>
      </w:r>
      <w:r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Tetor-Dhjetor-202</w:t>
      </w:r>
      <w:r w:rsidR="0014041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</w:p>
    <w:bookmarkStart w:id="3" w:name="_MON_1593101458"/>
    <w:bookmarkEnd w:id="3"/>
    <w:p w14:paraId="09D762A3" w14:textId="198A8950" w:rsidR="00CB77EE" w:rsidRDefault="00340239" w:rsidP="00CB77E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object w:dxaOrig="9780" w:dyaOrig="2160" w14:anchorId="09D763F4">
          <v:shape id="_x0000_i1028" type="#_x0000_t75" style="width:467.4pt;height:89.4pt" o:ole="">
            <v:imagedata r:id="rId15" o:title=""/>
          </v:shape>
          <o:OLEObject Type="Embed" ProgID="Excel.Sheet.12" ShapeID="_x0000_i1028" DrawAspect="Content" ObjectID="_1799421784" r:id="rId16"/>
        </w:object>
      </w:r>
    </w:p>
    <w:p w14:paraId="09D762A7" w14:textId="4E5E2C06" w:rsidR="00CB6E24" w:rsidRPr="000A4FD3" w:rsidRDefault="00CB77EE" w:rsidP="00651A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D55FF">
        <w:rPr>
          <w:rFonts w:ascii="Times New Roman" w:hAnsi="Times New Roman" w:cs="Times New Roman"/>
          <w:sz w:val="24"/>
          <w:szCs w:val="24"/>
          <w:lang w:val="bs-Latn-BA"/>
        </w:rPr>
        <w:t>Shpenzimet komunale p</w:t>
      </w:r>
      <w:r w:rsidRPr="009D55FF">
        <w:rPr>
          <w:rFonts w:ascii="Times New Roman" w:hAnsi="Times New Roman" w:cs="Times New Roman"/>
          <w:sz w:val="24"/>
          <w:szCs w:val="24"/>
          <w:lang w:val="sq-AL"/>
        </w:rPr>
        <w:t xml:space="preserve">ër periudhën  raportuese janë realizuar në shumën prej </w:t>
      </w:r>
      <w:r w:rsidR="001030CD">
        <w:rPr>
          <w:rFonts w:ascii="Times New Roman" w:hAnsi="Times New Roman" w:cs="Times New Roman"/>
          <w:sz w:val="24"/>
          <w:szCs w:val="24"/>
          <w:lang w:val="sq-AL"/>
        </w:rPr>
        <w:t>51,170.66</w:t>
      </w:r>
      <w:r w:rsidR="00D1785D" w:rsidRPr="009D55FF">
        <w:rPr>
          <w:rFonts w:ascii="Times New Roman" w:hAnsi="Times New Roman" w:cs="Times New Roman"/>
          <w:sz w:val="24"/>
          <w:szCs w:val="24"/>
          <w:lang w:val="sq-AL"/>
        </w:rPr>
        <w:t xml:space="preserve"> euro dhe janë më të larta </w:t>
      </w:r>
      <w:r w:rsidRPr="009D55FF">
        <w:rPr>
          <w:rFonts w:ascii="Times New Roman" w:hAnsi="Times New Roman" w:cs="Times New Roman"/>
          <w:sz w:val="24"/>
          <w:szCs w:val="24"/>
          <w:lang w:val="sq-AL"/>
        </w:rPr>
        <w:t xml:space="preserve">se shpenzimet e realizuara në periudhën e njëjtë të vitit paraprak për </w:t>
      </w:r>
      <w:r w:rsidR="001030CD">
        <w:rPr>
          <w:rFonts w:ascii="Times New Roman" w:hAnsi="Times New Roman" w:cs="Times New Roman"/>
          <w:sz w:val="24"/>
          <w:szCs w:val="24"/>
          <w:lang w:val="sq-AL"/>
        </w:rPr>
        <w:t>37.19</w:t>
      </w:r>
      <w:r w:rsidRPr="009D55FF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14:paraId="09D762A8" w14:textId="3CF06330" w:rsidR="00CB77EE" w:rsidRPr="0087655D" w:rsidRDefault="00CB77EE" w:rsidP="00DA090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Tabela nr.6 Subvencionet dhe Transferet</w:t>
      </w:r>
      <w:r w:rsid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Tetor-Dhjetor-202</w:t>
      </w:r>
      <w:r w:rsidR="000C39C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</w:p>
    <w:bookmarkStart w:id="4" w:name="_MON_1593101902"/>
    <w:bookmarkEnd w:id="4"/>
    <w:p w14:paraId="09D762A9" w14:textId="006812FA" w:rsidR="00CB77EE" w:rsidRDefault="00892FE3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685" w:dyaOrig="1499" w14:anchorId="09D763F5">
          <v:shape id="_x0000_i1029" type="#_x0000_t75" style="width:468pt;height:62.4pt" o:ole="">
            <v:imagedata r:id="rId17" o:title=""/>
          </v:shape>
          <o:OLEObject Type="Embed" ProgID="Excel.Sheet.12" ShapeID="_x0000_i1029" DrawAspect="Content" ObjectID="_1799421785" r:id="rId18"/>
        </w:object>
      </w:r>
    </w:p>
    <w:p w14:paraId="09D762B1" w14:textId="40B1F238" w:rsidR="00B25FB1" w:rsidRDefault="00B25FB1" w:rsidP="00651A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33214">
        <w:rPr>
          <w:rFonts w:ascii="Times New Roman" w:hAnsi="Times New Roman" w:cs="Times New Roman"/>
          <w:sz w:val="24"/>
          <w:szCs w:val="24"/>
          <w:lang w:val="sq-AL"/>
        </w:rPr>
        <w:t xml:space="preserve">Në emër të subvencioneve dhe transfereve, në periudhën </w:t>
      </w:r>
      <w:r w:rsidR="00533214" w:rsidRPr="00533214">
        <w:rPr>
          <w:rFonts w:ascii="Times New Roman" w:hAnsi="Times New Roman" w:cs="Times New Roman"/>
          <w:sz w:val="24"/>
          <w:szCs w:val="24"/>
          <w:lang w:val="sq-AL"/>
        </w:rPr>
        <w:t>Tetor-Dhjetor</w:t>
      </w:r>
      <w:r w:rsidR="008D350D" w:rsidRPr="00533214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892FE3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533214">
        <w:rPr>
          <w:rFonts w:ascii="Times New Roman" w:hAnsi="Times New Roman" w:cs="Times New Roman"/>
          <w:sz w:val="24"/>
          <w:szCs w:val="24"/>
          <w:lang w:val="sq-AL"/>
        </w:rPr>
        <w:t xml:space="preserve"> është paguar shuma prej </w:t>
      </w:r>
      <w:r w:rsidR="00644274">
        <w:rPr>
          <w:rFonts w:ascii="Times New Roman" w:hAnsi="Times New Roman" w:cs="Times New Roman"/>
          <w:sz w:val="24"/>
          <w:szCs w:val="24"/>
          <w:lang w:val="sq-AL"/>
        </w:rPr>
        <w:t>118,876.47</w:t>
      </w:r>
      <w:r w:rsidRPr="00533214">
        <w:rPr>
          <w:rFonts w:ascii="Times New Roman" w:hAnsi="Times New Roman" w:cs="Times New Roman"/>
          <w:sz w:val="24"/>
          <w:szCs w:val="24"/>
          <w:lang w:val="sq-AL"/>
        </w:rPr>
        <w:t xml:space="preserve"> euro që është më e </w:t>
      </w:r>
      <w:r w:rsidR="00644274">
        <w:rPr>
          <w:rFonts w:ascii="Times New Roman" w:hAnsi="Times New Roman" w:cs="Times New Roman"/>
          <w:sz w:val="24"/>
          <w:szCs w:val="24"/>
          <w:lang w:val="sq-AL"/>
        </w:rPr>
        <w:t xml:space="preserve">ulët </w:t>
      </w:r>
      <w:r w:rsidRPr="00533214">
        <w:rPr>
          <w:rFonts w:ascii="Times New Roman" w:hAnsi="Times New Roman" w:cs="Times New Roman"/>
          <w:sz w:val="24"/>
          <w:szCs w:val="24"/>
          <w:lang w:val="sq-AL"/>
        </w:rPr>
        <w:t xml:space="preserve">se në periudhën e njëjtë raportuese të vitit paraprak për </w:t>
      </w:r>
      <w:r w:rsidR="00DA1769">
        <w:rPr>
          <w:rFonts w:ascii="Times New Roman" w:hAnsi="Times New Roman" w:cs="Times New Roman"/>
          <w:sz w:val="24"/>
          <w:szCs w:val="24"/>
          <w:lang w:val="sq-AL"/>
        </w:rPr>
        <w:t>25.28</w:t>
      </w:r>
      <w:r w:rsidRPr="00533214">
        <w:rPr>
          <w:rFonts w:ascii="Times New Roman" w:hAnsi="Times New Roman" w:cs="Times New Roman"/>
          <w:sz w:val="24"/>
          <w:szCs w:val="24"/>
          <w:lang w:val="sq-AL"/>
        </w:rPr>
        <w:t>% Nga kategoria e subvencioneve  në këtë periudhë, kanë përfituar etnitete jo  publike  dhe përfitues individual</w:t>
      </w:r>
    </w:p>
    <w:p w14:paraId="09D762B2" w14:textId="77777777" w:rsidR="00533214" w:rsidRDefault="00533214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D762B3" w14:textId="77777777"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D762B4" w14:textId="17587CAB" w:rsidR="004E1D18" w:rsidRPr="00F25CE7" w:rsidRDefault="004E1D18" w:rsidP="00DA090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Përfituesit e sub</w:t>
      </w:r>
      <w:r w:rsidR="00805ADC"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vencioneve për periudhen </w:t>
      </w:r>
      <w:r w:rsid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Tetor-Dhjetor-202</w:t>
      </w:r>
      <w:r w:rsidR="00651AE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98"/>
        <w:gridCol w:w="1657"/>
      </w:tblGrid>
      <w:tr w:rsidR="00E365E4" w:rsidRPr="00AB1775" w14:paraId="09D762B7" w14:textId="77777777" w:rsidTr="00411E16">
        <w:trPr>
          <w:trHeight w:val="287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9D762B5" w14:textId="77777777" w:rsidR="00E365E4" w:rsidRPr="000771E6" w:rsidRDefault="00E365E4" w:rsidP="002B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ONDI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 TE HYRAT VETANAKE</w:t>
            </w:r>
          </w:p>
          <w:p w14:paraId="09D762B6" w14:textId="77777777" w:rsidR="00E365E4" w:rsidRPr="000771E6" w:rsidRDefault="00E365E4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65E4" w:rsidRPr="00AB1775" w14:paraId="09D762BA" w14:textId="77777777" w:rsidTr="00411E16">
        <w:trPr>
          <w:trHeight w:val="19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9D762B8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21200  -  SUBVENCIONE  PËR ENTITETE JOPUBLIKE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9D762B9" w14:textId="5FDD452A" w:rsidR="00E365E4" w:rsidRPr="000771E6" w:rsidRDefault="00DF64CA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D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E365E4" w:rsidRPr="00AB1775" w14:paraId="09D762BD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D762BB" w14:textId="5D862E98" w:rsidR="00E365E4" w:rsidRPr="000771E6" w:rsidRDefault="00651AE3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E AFARISTEVE SHARRI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D762BC" w14:textId="515DDE2C" w:rsidR="00E365E4" w:rsidRDefault="00651AE3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13,000.00</w:t>
            </w:r>
          </w:p>
        </w:tc>
      </w:tr>
      <w:tr w:rsidR="00E365E4" w:rsidRPr="00AB1775" w14:paraId="09D762C6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1B6C95AC" w14:textId="77777777" w:rsidR="00E365E4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22200  -  PAGESA PËR PËRFITUESIT INDIVIDUAL</w:t>
            </w:r>
          </w:p>
          <w:p w14:paraId="09D762C4" w14:textId="45F2A0DF" w:rsidR="00834293" w:rsidRPr="000771E6" w:rsidRDefault="00834293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22202 -</w:t>
            </w:r>
            <w:r w:rsidR="00E50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E50B51" w:rsidRPr="00E50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TRANSFERET PËR PËRFITUES INDIVIDUAL TJERË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32A62AEE" w14:textId="02C27C3F" w:rsidR="00E50B51" w:rsidRDefault="007F6AEE" w:rsidP="007F6AE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A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7F6A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</w:t>
            </w:r>
          </w:p>
          <w:p w14:paraId="09D762C5" w14:textId="29458611" w:rsidR="00E50B51" w:rsidRPr="000771E6" w:rsidRDefault="00E50B51" w:rsidP="007F6AE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B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  <w:r w:rsidR="007F6A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E50B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566.47</w:t>
            </w:r>
          </w:p>
        </w:tc>
      </w:tr>
      <w:tr w:rsidR="00E365E4" w:rsidRPr="00AB1775" w14:paraId="09D762C9" w14:textId="77777777" w:rsidTr="00651AE3">
        <w:trPr>
          <w:trHeight w:val="37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9D762C7" w14:textId="77777777" w:rsidR="00E365E4" w:rsidRPr="00AB1775" w:rsidRDefault="00E365E4" w:rsidP="002B2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09D762C8" w14:textId="2AF97E5E" w:rsidR="00E365E4" w:rsidRPr="00AB1775" w:rsidRDefault="00DF64CA" w:rsidP="002B2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F6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DF6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876.47</w:t>
            </w:r>
          </w:p>
        </w:tc>
      </w:tr>
      <w:tr w:rsidR="00651AE3" w:rsidRPr="00AB1775" w14:paraId="76135C0F" w14:textId="77777777" w:rsidTr="00411E16">
        <w:trPr>
          <w:trHeight w:val="37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53B4A69" w14:textId="7B37ABF9" w:rsidR="00651AE3" w:rsidRPr="009A59A4" w:rsidRDefault="00651AE3" w:rsidP="0065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EA25E95" w14:textId="77777777" w:rsidR="00651AE3" w:rsidRPr="00DF64CA" w:rsidRDefault="00651AE3" w:rsidP="002B2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D762CA" w14:textId="77777777" w:rsidR="00ED02AD" w:rsidRDefault="00ED02AD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489ADB5B" w14:textId="77777777" w:rsidR="00651AE3" w:rsidRDefault="00651AE3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4951F816" w14:textId="77777777" w:rsidR="00651AE3" w:rsidRDefault="00651AE3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09D762CB" w14:textId="4B4B250A" w:rsidR="00CB77EE" w:rsidRPr="009D2EB1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9D2E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 xml:space="preserve">Tabela nr 7 Shpenzimet për Investime Kapitale </w:t>
      </w:r>
      <w:r w:rsid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Tetor-Dhjetor</w:t>
      </w:r>
      <w:r w:rsidR="00331D58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-202</w:t>
      </w:r>
      <w:r w:rsidR="00651AE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</w:p>
    <w:bookmarkStart w:id="5" w:name="_MON_1593266872"/>
    <w:bookmarkEnd w:id="5"/>
    <w:p w14:paraId="09D762CC" w14:textId="027E7114" w:rsidR="00CB77EE" w:rsidRPr="000A4FD3" w:rsidRDefault="008D160D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</w:rPr>
        <w:object w:dxaOrig="11913" w:dyaOrig="7273" w14:anchorId="09D763F6">
          <v:shape id="_x0000_i1030" type="#_x0000_t75" style="width:463.2pt;height:285.6pt" o:ole="">
            <v:imagedata r:id="rId19" o:title=""/>
          </v:shape>
          <o:OLEObject Type="Embed" ProgID="Excel.Sheet.12" ShapeID="_x0000_i1030" DrawAspect="Content" ObjectID="_1799421786" r:id="rId20"/>
        </w:object>
      </w:r>
    </w:p>
    <w:p w14:paraId="09D762CD" w14:textId="77777777"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D763D2" w14:textId="67CD0EE5" w:rsidR="00E424E1" w:rsidRPr="005C1ED8" w:rsidRDefault="00CB77EE" w:rsidP="005C1ED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Shpenzimet për investime kapitale në periudhën raportuese janë realizuar vetëm </w:t>
      </w:r>
      <w:r w:rsidR="002E2D58" w:rsidRPr="002E2D58">
        <w:rPr>
          <w:rFonts w:ascii="Times New Roman" w:hAnsi="Times New Roman" w:cs="Times New Roman"/>
          <w:sz w:val="24"/>
          <w:szCs w:val="24"/>
          <w:lang w:val="sq-AL"/>
        </w:rPr>
        <w:t>2,</w:t>
      </w:r>
      <w:r w:rsidR="00901FE5">
        <w:rPr>
          <w:rFonts w:ascii="Times New Roman" w:hAnsi="Times New Roman" w:cs="Times New Roman"/>
          <w:sz w:val="24"/>
          <w:szCs w:val="24"/>
          <w:lang w:val="sq-AL"/>
        </w:rPr>
        <w:t>535,307.</w:t>
      </w:r>
      <w:r w:rsidR="000F1118">
        <w:rPr>
          <w:rFonts w:ascii="Times New Roman" w:hAnsi="Times New Roman" w:cs="Times New Roman"/>
          <w:sz w:val="24"/>
          <w:szCs w:val="24"/>
          <w:lang w:val="sq-AL"/>
        </w:rPr>
        <w:t>05</w:t>
      </w:r>
      <w:r w:rsidR="005F7FA8"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euro dhe atë</w:t>
      </w:r>
      <w:r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nga: objekte arsimore, ndërtimi i rrugëve, kanalizim,</w:t>
      </w:r>
      <w:r w:rsidR="005F7FA8"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rrethoja, </w:t>
      </w:r>
      <w:r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objekte kulturore, ujesjelles,fusha sportive etj. Realizimi i projekteve kapitale  është </w:t>
      </w:r>
      <w:r w:rsidR="00242E7D">
        <w:rPr>
          <w:rFonts w:ascii="Times New Roman" w:hAnsi="Times New Roman" w:cs="Times New Roman"/>
          <w:sz w:val="24"/>
          <w:szCs w:val="24"/>
          <w:lang w:val="sq-AL"/>
        </w:rPr>
        <w:t>11.62</w:t>
      </w:r>
      <w:r w:rsidR="00B41BB9"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% me </w:t>
      </w:r>
      <w:r w:rsidR="000F1118">
        <w:rPr>
          <w:rFonts w:ascii="Times New Roman" w:hAnsi="Times New Roman" w:cs="Times New Roman"/>
          <w:sz w:val="24"/>
          <w:szCs w:val="24"/>
          <w:lang w:val="sq-AL"/>
        </w:rPr>
        <w:t>pak</w:t>
      </w:r>
      <w:r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se viti paraprak</w:t>
      </w:r>
      <w:r w:rsidR="00ED02AD" w:rsidRPr="002E2D5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9D763D3" w14:textId="6FBD9970" w:rsidR="00CB77EE" w:rsidRPr="00770704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70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Tabela nr.8 Përmbledhja e sh</w:t>
      </w:r>
      <w:r w:rsidR="007C11A5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penzimeve  të periudhës </w:t>
      </w:r>
      <w:r w:rsidR="0086462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Tetor – Dhjrtor </w:t>
      </w:r>
      <w:r w:rsidR="00E424E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202</w:t>
      </w:r>
      <w:r w:rsidR="000F5DC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</w:p>
    <w:bookmarkStart w:id="6" w:name="_MON_1592942823"/>
    <w:bookmarkEnd w:id="6"/>
    <w:p w14:paraId="09D763D4" w14:textId="24AD877A" w:rsidR="00CB77EE" w:rsidRDefault="00B04F3C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10197" w:dyaOrig="2079" w14:anchorId="09D763F7">
          <v:shape id="_x0000_i1031" type="#_x0000_t75" style="width:461.4pt;height:100.8pt" o:ole="">
            <v:imagedata r:id="rId21" o:title=""/>
          </v:shape>
          <o:OLEObject Type="Embed" ProgID="Excel.Sheet.12" ShapeID="_x0000_i1031" DrawAspect="Content" ObjectID="_1799421787" r:id="rId22"/>
        </w:object>
      </w:r>
    </w:p>
    <w:p w14:paraId="09D763D5" w14:textId="77777777"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EED0099" w14:textId="5B9199F2" w:rsidR="005C1ED8" w:rsidRDefault="00CB77EE" w:rsidP="00825947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66BE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21921">
        <w:rPr>
          <w:rFonts w:ascii="Times New Roman" w:hAnsi="Times New Roman" w:cs="Times New Roman"/>
          <w:sz w:val="24"/>
          <w:szCs w:val="24"/>
          <w:lang w:val="sq-AL"/>
        </w:rPr>
        <w:t>Nga prezentimi i të dhënave në tabelen nr.8 vërehet se shuma totale e shpenzimeve sipas kateg</w:t>
      </w:r>
      <w:r w:rsidR="006F62D0"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orive buxhetore është më e </w:t>
      </w:r>
      <w:r w:rsidR="00B04F3C">
        <w:rPr>
          <w:rFonts w:ascii="Times New Roman" w:hAnsi="Times New Roman" w:cs="Times New Roman"/>
          <w:sz w:val="24"/>
          <w:szCs w:val="24"/>
          <w:lang w:val="sq-AL"/>
        </w:rPr>
        <w:t>ulta</w:t>
      </w:r>
      <w:r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periudhës së njëjtë rapor</w:t>
      </w:r>
      <w:r w:rsidR="00E424E1"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tuese të vitit paraprak për </w:t>
      </w:r>
      <w:r w:rsidR="009A6E48">
        <w:rPr>
          <w:rFonts w:ascii="Times New Roman" w:hAnsi="Times New Roman" w:cs="Times New Roman"/>
          <w:sz w:val="24"/>
          <w:szCs w:val="24"/>
          <w:lang w:val="sq-AL"/>
        </w:rPr>
        <w:t>8.39</w:t>
      </w:r>
      <w:r w:rsidR="006F62D0"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 %. </w:t>
      </w:r>
    </w:p>
    <w:p w14:paraId="09D763E6" w14:textId="2C94AE3C" w:rsidR="00825947" w:rsidRPr="005C1ED8" w:rsidRDefault="00825947" w:rsidP="00825947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TE HYRAT VETANAKE </w:t>
      </w:r>
    </w:p>
    <w:p w14:paraId="09D763E7" w14:textId="68900216" w:rsidR="00825947" w:rsidRPr="000A4FD3" w:rsidRDefault="00825947" w:rsidP="008259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Sipas vendimit mbi buxhetin, të hyrat v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>etanake për Vitin Buxhetor 202</w:t>
      </w:r>
      <w:r w:rsidR="00FF46EA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janë buxhetua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2966D6">
        <w:rPr>
          <w:rFonts w:ascii="Times New Roman" w:hAnsi="Times New Roman" w:cs="Times New Roman"/>
          <w:sz w:val="24"/>
          <w:szCs w:val="24"/>
          <w:lang w:val="sq-AL"/>
        </w:rPr>
        <w:t>464,</w:t>
      </w:r>
      <w:r w:rsidR="006132D1">
        <w:rPr>
          <w:rFonts w:ascii="Times New Roman" w:hAnsi="Times New Roman" w:cs="Times New Roman"/>
          <w:sz w:val="24"/>
          <w:szCs w:val="24"/>
          <w:lang w:val="sq-AL"/>
        </w:rPr>
        <w:t>450</w:t>
      </w:r>
      <w:r w:rsidR="00315136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Sa i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rket </w:t>
      </w:r>
      <w:r>
        <w:rPr>
          <w:rFonts w:ascii="Times New Roman" w:hAnsi="Times New Roman" w:cs="Times New Roman"/>
          <w:sz w:val="24"/>
          <w:szCs w:val="24"/>
          <w:lang w:val="sq-AL"/>
        </w:rPr>
        <w:t>periudhës raportuese</w:t>
      </w:r>
      <w:r w:rsidR="00E05990">
        <w:rPr>
          <w:rFonts w:ascii="Times New Roman" w:hAnsi="Times New Roman" w:cs="Times New Roman"/>
          <w:sz w:val="24"/>
          <w:szCs w:val="24"/>
          <w:lang w:val="sq-AL"/>
        </w:rPr>
        <w:t xml:space="preserve"> Tetor-Dhjetor 202</w:t>
      </w:r>
      <w:r w:rsidR="006132D1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hyrat vetanake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janë rea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lizuar në shumën prej </w:t>
      </w:r>
      <w:r w:rsidR="002A7937" w:rsidRPr="002A7937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2A793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A7937" w:rsidRPr="002A7937">
        <w:rPr>
          <w:rFonts w:ascii="Times New Roman" w:hAnsi="Times New Roman" w:cs="Times New Roman"/>
          <w:sz w:val="24"/>
          <w:szCs w:val="24"/>
          <w:lang w:val="sq-AL"/>
        </w:rPr>
        <w:t>1272.07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euro.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e njëjtë të vitit paraprak, këto të hyra  janë r</w:t>
      </w:r>
      <w:r w:rsidR="00E12249">
        <w:rPr>
          <w:rFonts w:ascii="Times New Roman" w:hAnsi="Times New Roman" w:cs="Times New Roman"/>
          <w:sz w:val="24"/>
          <w:szCs w:val="24"/>
          <w:lang w:val="sq-AL"/>
        </w:rPr>
        <w:t>ealizuar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FF46EA">
        <w:rPr>
          <w:rFonts w:ascii="Times New Roman" w:hAnsi="Times New Roman" w:cs="Times New Roman"/>
          <w:sz w:val="24"/>
          <w:szCs w:val="24"/>
          <w:lang w:val="sq-AL"/>
        </w:rPr>
        <w:t>17.34</w:t>
      </w:r>
      <w:r w:rsidR="0091292B"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këto të hyra ja</w:t>
      </w:r>
      <w:r w:rsidR="005A1A47">
        <w:rPr>
          <w:rFonts w:ascii="Times New Roman" w:hAnsi="Times New Roman" w:cs="Times New Roman"/>
          <w:sz w:val="24"/>
          <w:szCs w:val="24"/>
          <w:lang w:val="sq-AL"/>
        </w:rPr>
        <w:t xml:space="preserve">në më të </w:t>
      </w:r>
      <w:r w:rsidR="0091292B">
        <w:rPr>
          <w:rFonts w:ascii="Times New Roman" w:hAnsi="Times New Roman" w:cs="Times New Roman"/>
          <w:sz w:val="24"/>
          <w:szCs w:val="24"/>
          <w:lang w:val="sq-AL"/>
        </w:rPr>
        <w:t>ulta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se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ato të periudhës së njëjtë raportuese </w:t>
      </w:r>
      <w:r>
        <w:rPr>
          <w:rFonts w:ascii="Times New Roman" w:hAnsi="Times New Roman" w:cs="Times New Roman"/>
          <w:sz w:val="24"/>
          <w:szCs w:val="24"/>
          <w:lang w:val="sq-AL"/>
        </w:rPr>
        <w:t>të vitit paraprak</w:t>
      </w:r>
      <w:r w:rsidR="005A1A47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9D763E8" w14:textId="77777777" w:rsidR="00825947" w:rsidRDefault="00825947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poshtme janë paraqit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llojet e të hyrave vetanake duke krahasua</w:t>
      </w:r>
      <w:r>
        <w:rPr>
          <w:rFonts w:ascii="Times New Roman" w:hAnsi="Times New Roman" w:cs="Times New Roman"/>
          <w:sz w:val="24"/>
          <w:szCs w:val="24"/>
          <w:lang w:val="sq-AL"/>
        </w:rPr>
        <w:t>r me të hyrat vet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anake  të vitit paraprak.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9D763E9" w14:textId="77777777" w:rsidR="00825947" w:rsidRPr="00E64CE5" w:rsidRDefault="00825947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7" w:name="_MON_1592940972"/>
    <w:bookmarkEnd w:id="7"/>
    <w:p w14:paraId="09D763EA" w14:textId="393CC954" w:rsidR="007A0791" w:rsidRPr="00C610BB" w:rsidRDefault="008D160D" w:rsidP="00C610B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9780" w:dyaOrig="6660" w14:anchorId="09D763F8">
          <v:shape id="_x0000_i1032" type="#_x0000_t75" style="width:469.2pt;height:261pt" o:ole="">
            <v:imagedata r:id="rId23" o:title=""/>
          </v:shape>
          <o:OLEObject Type="Embed" ProgID="Excel.Sheet.12" ShapeID="_x0000_i1032" DrawAspect="Content" ObjectID="_1799421788" r:id="rId24"/>
        </w:object>
      </w:r>
    </w:p>
    <w:sectPr w:rsidR="007A0791" w:rsidRPr="00C610BB" w:rsidSect="006550B4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03E9" w14:textId="77777777" w:rsidR="00EE5474" w:rsidRDefault="00EE5474">
      <w:pPr>
        <w:spacing w:after="0" w:line="240" w:lineRule="auto"/>
      </w:pPr>
      <w:r>
        <w:separator/>
      </w:r>
    </w:p>
  </w:endnote>
  <w:endnote w:type="continuationSeparator" w:id="0">
    <w:p w14:paraId="64A1CF44" w14:textId="77777777" w:rsidR="00EE5474" w:rsidRDefault="00EE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691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763FF" w14:textId="77777777" w:rsidR="006B0704" w:rsidRDefault="006B0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8B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9D76400" w14:textId="77777777" w:rsidR="006B0704" w:rsidRDefault="006B0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161B" w14:textId="77777777" w:rsidR="00EE5474" w:rsidRDefault="00EE5474">
      <w:pPr>
        <w:spacing w:after="0" w:line="240" w:lineRule="auto"/>
      </w:pPr>
      <w:r>
        <w:separator/>
      </w:r>
    </w:p>
  </w:footnote>
  <w:footnote w:type="continuationSeparator" w:id="0">
    <w:p w14:paraId="3B614F50" w14:textId="77777777" w:rsidR="00EE5474" w:rsidRDefault="00EE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63FD" w14:textId="77777777" w:rsidR="006B0704" w:rsidRDefault="006B0704" w:rsidP="006550B4">
    <w:pPr>
      <w:pStyle w:val="Header"/>
    </w:pPr>
  </w:p>
  <w:p w14:paraId="09D763FE" w14:textId="77777777" w:rsidR="006B0704" w:rsidRDefault="006B0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EE"/>
    <w:rsid w:val="00003583"/>
    <w:rsid w:val="00015C60"/>
    <w:rsid w:val="00020570"/>
    <w:rsid w:val="00021921"/>
    <w:rsid w:val="00022111"/>
    <w:rsid w:val="00023611"/>
    <w:rsid w:val="00025B4F"/>
    <w:rsid w:val="00036EB2"/>
    <w:rsid w:val="0005002E"/>
    <w:rsid w:val="00063C0A"/>
    <w:rsid w:val="00071260"/>
    <w:rsid w:val="00074895"/>
    <w:rsid w:val="00076A22"/>
    <w:rsid w:val="00080F10"/>
    <w:rsid w:val="000811D8"/>
    <w:rsid w:val="00091060"/>
    <w:rsid w:val="000913C6"/>
    <w:rsid w:val="000920FD"/>
    <w:rsid w:val="0009276A"/>
    <w:rsid w:val="000C39C6"/>
    <w:rsid w:val="000F1118"/>
    <w:rsid w:val="000F17CF"/>
    <w:rsid w:val="000F5DCB"/>
    <w:rsid w:val="001030CD"/>
    <w:rsid w:val="00111C9C"/>
    <w:rsid w:val="00112C0C"/>
    <w:rsid w:val="00114B7F"/>
    <w:rsid w:val="0012063C"/>
    <w:rsid w:val="00137CA1"/>
    <w:rsid w:val="00140411"/>
    <w:rsid w:val="00145EBD"/>
    <w:rsid w:val="00157EF2"/>
    <w:rsid w:val="00171EAC"/>
    <w:rsid w:val="001755E5"/>
    <w:rsid w:val="00182C40"/>
    <w:rsid w:val="00182D4D"/>
    <w:rsid w:val="00194264"/>
    <w:rsid w:val="001A232A"/>
    <w:rsid w:val="001A757D"/>
    <w:rsid w:val="001B57CA"/>
    <w:rsid w:val="001B585C"/>
    <w:rsid w:val="001B7610"/>
    <w:rsid w:val="001B7A82"/>
    <w:rsid w:val="001C4A59"/>
    <w:rsid w:val="001C744B"/>
    <w:rsid w:val="001E52BE"/>
    <w:rsid w:val="001F36A2"/>
    <w:rsid w:val="001F40D8"/>
    <w:rsid w:val="001F60C6"/>
    <w:rsid w:val="001F6FFF"/>
    <w:rsid w:val="002002E4"/>
    <w:rsid w:val="0020075F"/>
    <w:rsid w:val="002029FB"/>
    <w:rsid w:val="002119C3"/>
    <w:rsid w:val="00216D34"/>
    <w:rsid w:val="0022030F"/>
    <w:rsid w:val="0023210A"/>
    <w:rsid w:val="00237468"/>
    <w:rsid w:val="0024144C"/>
    <w:rsid w:val="00242E7D"/>
    <w:rsid w:val="0025070B"/>
    <w:rsid w:val="00251CA7"/>
    <w:rsid w:val="00255051"/>
    <w:rsid w:val="002571BC"/>
    <w:rsid w:val="002611B8"/>
    <w:rsid w:val="00266B83"/>
    <w:rsid w:val="00270835"/>
    <w:rsid w:val="00275021"/>
    <w:rsid w:val="00276E29"/>
    <w:rsid w:val="0027710C"/>
    <w:rsid w:val="0028007A"/>
    <w:rsid w:val="00292CE4"/>
    <w:rsid w:val="002966D6"/>
    <w:rsid w:val="00296891"/>
    <w:rsid w:val="002A0054"/>
    <w:rsid w:val="002A22AD"/>
    <w:rsid w:val="002A455F"/>
    <w:rsid w:val="002A7937"/>
    <w:rsid w:val="002B276D"/>
    <w:rsid w:val="002B2804"/>
    <w:rsid w:val="002B4969"/>
    <w:rsid w:val="002D37A6"/>
    <w:rsid w:val="002D3F5F"/>
    <w:rsid w:val="002E2D58"/>
    <w:rsid w:val="002E4A81"/>
    <w:rsid w:val="002F42C6"/>
    <w:rsid w:val="002F48AE"/>
    <w:rsid w:val="002F57AA"/>
    <w:rsid w:val="00311EF2"/>
    <w:rsid w:val="00315136"/>
    <w:rsid w:val="00317657"/>
    <w:rsid w:val="00317CEA"/>
    <w:rsid w:val="00324040"/>
    <w:rsid w:val="00325DDB"/>
    <w:rsid w:val="00331277"/>
    <w:rsid w:val="00331D58"/>
    <w:rsid w:val="00336CD4"/>
    <w:rsid w:val="00340239"/>
    <w:rsid w:val="003404E4"/>
    <w:rsid w:val="00344155"/>
    <w:rsid w:val="003446AE"/>
    <w:rsid w:val="003446D6"/>
    <w:rsid w:val="00357E10"/>
    <w:rsid w:val="00363581"/>
    <w:rsid w:val="003779AC"/>
    <w:rsid w:val="00381870"/>
    <w:rsid w:val="00384396"/>
    <w:rsid w:val="0039222D"/>
    <w:rsid w:val="003A327D"/>
    <w:rsid w:val="003A34EC"/>
    <w:rsid w:val="003B6DB7"/>
    <w:rsid w:val="003D177D"/>
    <w:rsid w:val="003D382A"/>
    <w:rsid w:val="003D462F"/>
    <w:rsid w:val="003D4C69"/>
    <w:rsid w:val="003D6047"/>
    <w:rsid w:val="003D6168"/>
    <w:rsid w:val="003E033E"/>
    <w:rsid w:val="003E287B"/>
    <w:rsid w:val="003E5349"/>
    <w:rsid w:val="003E710F"/>
    <w:rsid w:val="004109DB"/>
    <w:rsid w:val="00410B15"/>
    <w:rsid w:val="00411E16"/>
    <w:rsid w:val="00423324"/>
    <w:rsid w:val="004426FE"/>
    <w:rsid w:val="00442F59"/>
    <w:rsid w:val="004430D4"/>
    <w:rsid w:val="004640D1"/>
    <w:rsid w:val="0047180F"/>
    <w:rsid w:val="00472204"/>
    <w:rsid w:val="004820B1"/>
    <w:rsid w:val="00486B29"/>
    <w:rsid w:val="00490903"/>
    <w:rsid w:val="00492947"/>
    <w:rsid w:val="00492D25"/>
    <w:rsid w:val="0049444B"/>
    <w:rsid w:val="00495F02"/>
    <w:rsid w:val="004A2B28"/>
    <w:rsid w:val="004A68F2"/>
    <w:rsid w:val="004B19FB"/>
    <w:rsid w:val="004B4F54"/>
    <w:rsid w:val="004B76D6"/>
    <w:rsid w:val="004C72E9"/>
    <w:rsid w:val="004D7443"/>
    <w:rsid w:val="004E1D18"/>
    <w:rsid w:val="004E75EC"/>
    <w:rsid w:val="00507899"/>
    <w:rsid w:val="00513E60"/>
    <w:rsid w:val="0051600A"/>
    <w:rsid w:val="0051676B"/>
    <w:rsid w:val="0051768C"/>
    <w:rsid w:val="00517B2F"/>
    <w:rsid w:val="00524CFD"/>
    <w:rsid w:val="00533214"/>
    <w:rsid w:val="00534680"/>
    <w:rsid w:val="005420BC"/>
    <w:rsid w:val="005422B3"/>
    <w:rsid w:val="005520EA"/>
    <w:rsid w:val="00553218"/>
    <w:rsid w:val="00554267"/>
    <w:rsid w:val="005542BF"/>
    <w:rsid w:val="005550A3"/>
    <w:rsid w:val="00557373"/>
    <w:rsid w:val="00564285"/>
    <w:rsid w:val="00570667"/>
    <w:rsid w:val="00571E6E"/>
    <w:rsid w:val="00572250"/>
    <w:rsid w:val="00573F2D"/>
    <w:rsid w:val="00575E1D"/>
    <w:rsid w:val="0057699D"/>
    <w:rsid w:val="00580685"/>
    <w:rsid w:val="00580BD9"/>
    <w:rsid w:val="00587E6C"/>
    <w:rsid w:val="00591663"/>
    <w:rsid w:val="005A0572"/>
    <w:rsid w:val="005A1A47"/>
    <w:rsid w:val="005B0F9F"/>
    <w:rsid w:val="005B2D84"/>
    <w:rsid w:val="005C1ED8"/>
    <w:rsid w:val="005C2B69"/>
    <w:rsid w:val="005D165C"/>
    <w:rsid w:val="005D1E83"/>
    <w:rsid w:val="005E5EFA"/>
    <w:rsid w:val="005F1D8A"/>
    <w:rsid w:val="005F7FA8"/>
    <w:rsid w:val="006043D6"/>
    <w:rsid w:val="00604F9E"/>
    <w:rsid w:val="006132D1"/>
    <w:rsid w:val="006216B9"/>
    <w:rsid w:val="006326E8"/>
    <w:rsid w:val="00636661"/>
    <w:rsid w:val="00644274"/>
    <w:rsid w:val="006448CC"/>
    <w:rsid w:val="00644E10"/>
    <w:rsid w:val="00651AE3"/>
    <w:rsid w:val="006550B4"/>
    <w:rsid w:val="00661288"/>
    <w:rsid w:val="006664FF"/>
    <w:rsid w:val="00672AA8"/>
    <w:rsid w:val="00681C92"/>
    <w:rsid w:val="0069052B"/>
    <w:rsid w:val="00691B5C"/>
    <w:rsid w:val="00692C06"/>
    <w:rsid w:val="006A7922"/>
    <w:rsid w:val="006B0704"/>
    <w:rsid w:val="006D0090"/>
    <w:rsid w:val="006D77DC"/>
    <w:rsid w:val="006E6420"/>
    <w:rsid w:val="006F057D"/>
    <w:rsid w:val="006F0C14"/>
    <w:rsid w:val="006F62D0"/>
    <w:rsid w:val="007070A2"/>
    <w:rsid w:val="00712397"/>
    <w:rsid w:val="00727548"/>
    <w:rsid w:val="007353FE"/>
    <w:rsid w:val="00740139"/>
    <w:rsid w:val="00763FEF"/>
    <w:rsid w:val="00766611"/>
    <w:rsid w:val="007701EC"/>
    <w:rsid w:val="00770704"/>
    <w:rsid w:val="00771E26"/>
    <w:rsid w:val="00773C45"/>
    <w:rsid w:val="0078419F"/>
    <w:rsid w:val="007A0143"/>
    <w:rsid w:val="007A0791"/>
    <w:rsid w:val="007A195D"/>
    <w:rsid w:val="007A6CEF"/>
    <w:rsid w:val="007A74D5"/>
    <w:rsid w:val="007B0474"/>
    <w:rsid w:val="007B3AB9"/>
    <w:rsid w:val="007B629D"/>
    <w:rsid w:val="007C11A5"/>
    <w:rsid w:val="007C13E5"/>
    <w:rsid w:val="007D131D"/>
    <w:rsid w:val="007D220A"/>
    <w:rsid w:val="007F6AEE"/>
    <w:rsid w:val="008017EA"/>
    <w:rsid w:val="008019F2"/>
    <w:rsid w:val="00801F0F"/>
    <w:rsid w:val="0080492F"/>
    <w:rsid w:val="00805ADC"/>
    <w:rsid w:val="00806E93"/>
    <w:rsid w:val="008127AE"/>
    <w:rsid w:val="00816C0C"/>
    <w:rsid w:val="00821424"/>
    <w:rsid w:val="00825947"/>
    <w:rsid w:val="00830396"/>
    <w:rsid w:val="0083041D"/>
    <w:rsid w:val="00834293"/>
    <w:rsid w:val="00834D37"/>
    <w:rsid w:val="0083674B"/>
    <w:rsid w:val="008378C9"/>
    <w:rsid w:val="008429D6"/>
    <w:rsid w:val="008542E7"/>
    <w:rsid w:val="00854B98"/>
    <w:rsid w:val="00855781"/>
    <w:rsid w:val="00856BAB"/>
    <w:rsid w:val="00864627"/>
    <w:rsid w:val="008741D6"/>
    <w:rsid w:val="0087655D"/>
    <w:rsid w:val="00881B4B"/>
    <w:rsid w:val="00892FE3"/>
    <w:rsid w:val="008A260B"/>
    <w:rsid w:val="008B4C38"/>
    <w:rsid w:val="008C5A3D"/>
    <w:rsid w:val="008D031E"/>
    <w:rsid w:val="008D160D"/>
    <w:rsid w:val="008D350D"/>
    <w:rsid w:val="008F09E6"/>
    <w:rsid w:val="008F11B2"/>
    <w:rsid w:val="008F2C7A"/>
    <w:rsid w:val="00901FE5"/>
    <w:rsid w:val="00905357"/>
    <w:rsid w:val="0091292B"/>
    <w:rsid w:val="00922CE7"/>
    <w:rsid w:val="00925DA0"/>
    <w:rsid w:val="00927A11"/>
    <w:rsid w:val="0093751A"/>
    <w:rsid w:val="00941BAA"/>
    <w:rsid w:val="0094637D"/>
    <w:rsid w:val="00952680"/>
    <w:rsid w:val="009548F6"/>
    <w:rsid w:val="00956E44"/>
    <w:rsid w:val="00970BC9"/>
    <w:rsid w:val="00974193"/>
    <w:rsid w:val="00974C46"/>
    <w:rsid w:val="009818FD"/>
    <w:rsid w:val="00986517"/>
    <w:rsid w:val="00987EA1"/>
    <w:rsid w:val="00993D3A"/>
    <w:rsid w:val="009A3DF6"/>
    <w:rsid w:val="009A6E48"/>
    <w:rsid w:val="009B295B"/>
    <w:rsid w:val="009B3804"/>
    <w:rsid w:val="009B60CE"/>
    <w:rsid w:val="009C29E8"/>
    <w:rsid w:val="009D1A32"/>
    <w:rsid w:val="009D2EB1"/>
    <w:rsid w:val="009D55FF"/>
    <w:rsid w:val="009D71C9"/>
    <w:rsid w:val="009D757D"/>
    <w:rsid w:val="009E4FC0"/>
    <w:rsid w:val="009E67E6"/>
    <w:rsid w:val="00A059E4"/>
    <w:rsid w:val="00A13517"/>
    <w:rsid w:val="00A15998"/>
    <w:rsid w:val="00A223F9"/>
    <w:rsid w:val="00A3108C"/>
    <w:rsid w:val="00A36E42"/>
    <w:rsid w:val="00A370BC"/>
    <w:rsid w:val="00A4181C"/>
    <w:rsid w:val="00A47AFD"/>
    <w:rsid w:val="00A54EBB"/>
    <w:rsid w:val="00A61B14"/>
    <w:rsid w:val="00A6615E"/>
    <w:rsid w:val="00A6681C"/>
    <w:rsid w:val="00A71F59"/>
    <w:rsid w:val="00A76125"/>
    <w:rsid w:val="00A76CAF"/>
    <w:rsid w:val="00AA24CF"/>
    <w:rsid w:val="00AA5FC7"/>
    <w:rsid w:val="00AB66A4"/>
    <w:rsid w:val="00AC38BC"/>
    <w:rsid w:val="00AC3A89"/>
    <w:rsid w:val="00AE1A09"/>
    <w:rsid w:val="00AE2890"/>
    <w:rsid w:val="00AE5E1F"/>
    <w:rsid w:val="00AE5EF6"/>
    <w:rsid w:val="00AE6CEC"/>
    <w:rsid w:val="00AF350E"/>
    <w:rsid w:val="00B022A7"/>
    <w:rsid w:val="00B04F3C"/>
    <w:rsid w:val="00B14216"/>
    <w:rsid w:val="00B16404"/>
    <w:rsid w:val="00B2228A"/>
    <w:rsid w:val="00B25FB1"/>
    <w:rsid w:val="00B260F5"/>
    <w:rsid w:val="00B27852"/>
    <w:rsid w:val="00B30BE8"/>
    <w:rsid w:val="00B31B37"/>
    <w:rsid w:val="00B37524"/>
    <w:rsid w:val="00B41BB9"/>
    <w:rsid w:val="00B44FB7"/>
    <w:rsid w:val="00B61840"/>
    <w:rsid w:val="00B63A0F"/>
    <w:rsid w:val="00B701AE"/>
    <w:rsid w:val="00B726B7"/>
    <w:rsid w:val="00B77380"/>
    <w:rsid w:val="00B87329"/>
    <w:rsid w:val="00BA64B7"/>
    <w:rsid w:val="00BA7252"/>
    <w:rsid w:val="00BB32DE"/>
    <w:rsid w:val="00BB355A"/>
    <w:rsid w:val="00BC1E76"/>
    <w:rsid w:val="00BC252F"/>
    <w:rsid w:val="00BC361B"/>
    <w:rsid w:val="00BC55F6"/>
    <w:rsid w:val="00BD3B2F"/>
    <w:rsid w:val="00BE1FD0"/>
    <w:rsid w:val="00BE6586"/>
    <w:rsid w:val="00BE79B4"/>
    <w:rsid w:val="00BF22B1"/>
    <w:rsid w:val="00C052C0"/>
    <w:rsid w:val="00C06B45"/>
    <w:rsid w:val="00C10F23"/>
    <w:rsid w:val="00C13B8E"/>
    <w:rsid w:val="00C266BE"/>
    <w:rsid w:val="00C503C5"/>
    <w:rsid w:val="00C52028"/>
    <w:rsid w:val="00C53C7F"/>
    <w:rsid w:val="00C569BA"/>
    <w:rsid w:val="00C610BB"/>
    <w:rsid w:val="00C618CD"/>
    <w:rsid w:val="00C65B1C"/>
    <w:rsid w:val="00C67BA8"/>
    <w:rsid w:val="00C717F3"/>
    <w:rsid w:val="00C7196F"/>
    <w:rsid w:val="00C82A61"/>
    <w:rsid w:val="00C84FE3"/>
    <w:rsid w:val="00C8619F"/>
    <w:rsid w:val="00C92C1B"/>
    <w:rsid w:val="00CA2AD2"/>
    <w:rsid w:val="00CA6C11"/>
    <w:rsid w:val="00CA7483"/>
    <w:rsid w:val="00CB6E24"/>
    <w:rsid w:val="00CB7257"/>
    <w:rsid w:val="00CB77EE"/>
    <w:rsid w:val="00CB7F9B"/>
    <w:rsid w:val="00CF35D2"/>
    <w:rsid w:val="00CF3E81"/>
    <w:rsid w:val="00D127E0"/>
    <w:rsid w:val="00D1785D"/>
    <w:rsid w:val="00D21C94"/>
    <w:rsid w:val="00D2254A"/>
    <w:rsid w:val="00D25182"/>
    <w:rsid w:val="00D3270E"/>
    <w:rsid w:val="00D32D10"/>
    <w:rsid w:val="00D502D3"/>
    <w:rsid w:val="00D62AA2"/>
    <w:rsid w:val="00D637FF"/>
    <w:rsid w:val="00D7449C"/>
    <w:rsid w:val="00D8517E"/>
    <w:rsid w:val="00D916F8"/>
    <w:rsid w:val="00DA0901"/>
    <w:rsid w:val="00DA1769"/>
    <w:rsid w:val="00DB06E6"/>
    <w:rsid w:val="00DB3C5E"/>
    <w:rsid w:val="00DB3CAA"/>
    <w:rsid w:val="00DB41C1"/>
    <w:rsid w:val="00DC0B98"/>
    <w:rsid w:val="00DC3C9B"/>
    <w:rsid w:val="00DD73E4"/>
    <w:rsid w:val="00DE04A2"/>
    <w:rsid w:val="00DE20A2"/>
    <w:rsid w:val="00DE6882"/>
    <w:rsid w:val="00DF64CA"/>
    <w:rsid w:val="00DF79C9"/>
    <w:rsid w:val="00E05990"/>
    <w:rsid w:val="00E10D2F"/>
    <w:rsid w:val="00E10E58"/>
    <w:rsid w:val="00E12249"/>
    <w:rsid w:val="00E14386"/>
    <w:rsid w:val="00E30BFA"/>
    <w:rsid w:val="00E34E87"/>
    <w:rsid w:val="00E365E4"/>
    <w:rsid w:val="00E424E1"/>
    <w:rsid w:val="00E4558E"/>
    <w:rsid w:val="00E50B51"/>
    <w:rsid w:val="00E54E70"/>
    <w:rsid w:val="00E5672B"/>
    <w:rsid w:val="00E632F2"/>
    <w:rsid w:val="00E732A8"/>
    <w:rsid w:val="00E74601"/>
    <w:rsid w:val="00E77BA2"/>
    <w:rsid w:val="00E94DDE"/>
    <w:rsid w:val="00EA2436"/>
    <w:rsid w:val="00EA3B56"/>
    <w:rsid w:val="00EC1D1D"/>
    <w:rsid w:val="00EC41FF"/>
    <w:rsid w:val="00EC661C"/>
    <w:rsid w:val="00EC71C0"/>
    <w:rsid w:val="00ED02AD"/>
    <w:rsid w:val="00EE5474"/>
    <w:rsid w:val="00EE747D"/>
    <w:rsid w:val="00EF7451"/>
    <w:rsid w:val="00F00931"/>
    <w:rsid w:val="00F022F4"/>
    <w:rsid w:val="00F15638"/>
    <w:rsid w:val="00F25CE7"/>
    <w:rsid w:val="00F32273"/>
    <w:rsid w:val="00F3340C"/>
    <w:rsid w:val="00F337C8"/>
    <w:rsid w:val="00F465D1"/>
    <w:rsid w:val="00F51A5F"/>
    <w:rsid w:val="00F5323F"/>
    <w:rsid w:val="00F532D9"/>
    <w:rsid w:val="00F534EA"/>
    <w:rsid w:val="00F54143"/>
    <w:rsid w:val="00F573CD"/>
    <w:rsid w:val="00F65CAC"/>
    <w:rsid w:val="00F80A0A"/>
    <w:rsid w:val="00F84A2C"/>
    <w:rsid w:val="00F91C83"/>
    <w:rsid w:val="00F936BC"/>
    <w:rsid w:val="00FA63DA"/>
    <w:rsid w:val="00FB7E38"/>
    <w:rsid w:val="00FC0C1C"/>
    <w:rsid w:val="00FC67E2"/>
    <w:rsid w:val="00FD080E"/>
    <w:rsid w:val="00FD5B30"/>
    <w:rsid w:val="00FE2DB0"/>
    <w:rsid w:val="00FE3457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9D7626E"/>
  <w15:chartTrackingRefBased/>
  <w15:docId w15:val="{F931FE02-3C9A-4DE8-95F7-2D475068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EE"/>
  </w:style>
  <w:style w:type="paragraph" w:styleId="Footer">
    <w:name w:val="footer"/>
    <w:basedOn w:val="Normal"/>
    <w:link w:val="Foot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EE"/>
  </w:style>
  <w:style w:type="paragraph" w:styleId="NoSpacing">
    <w:name w:val="No Spacing"/>
    <w:link w:val="NoSpacingChar"/>
    <w:uiPriority w:val="1"/>
    <w:qFormat/>
    <w:rsid w:val="00CB77E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77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D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B276D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4.xlsx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7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7.xlsx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9E99-36AD-4B81-9BDF-EC3C25C5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Burim Aliu</cp:lastModifiedBy>
  <cp:revision>189</cp:revision>
  <cp:lastPrinted>2024-02-12T09:28:00Z</cp:lastPrinted>
  <dcterms:created xsi:type="dcterms:W3CDTF">2023-10-05T09:25:00Z</dcterms:created>
  <dcterms:modified xsi:type="dcterms:W3CDTF">2025-01-26T17:36:00Z</dcterms:modified>
</cp:coreProperties>
</file>