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of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CB05FD" w:rsidRDefault="00AF136B" w:rsidP="00CB05FD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5324F2">
        <w:rPr>
          <w:b/>
          <w:bCs/>
          <w:i/>
          <w:color w:val="00B0F0"/>
          <w:sz w:val="28"/>
          <w:lang w:val="sq-AL"/>
        </w:rPr>
        <w:t>261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5324F2">
        <w:rPr>
          <w:b/>
          <w:bCs/>
          <w:i/>
          <w:color w:val="00B0F0"/>
          <w:sz w:val="28"/>
          <w:lang w:val="sq-AL"/>
        </w:rPr>
        <w:t xml:space="preserve"> 07</w:t>
      </w:r>
      <w:r w:rsidRPr="00B13176">
        <w:rPr>
          <w:b/>
          <w:bCs/>
          <w:i/>
          <w:color w:val="00B0F0"/>
          <w:sz w:val="28"/>
          <w:lang w:val="sq-AL"/>
        </w:rPr>
        <w:t>.</w:t>
      </w:r>
      <w:r w:rsidR="005324F2">
        <w:rPr>
          <w:b/>
          <w:bCs/>
          <w:i/>
          <w:color w:val="00B0F0"/>
          <w:sz w:val="28"/>
          <w:lang w:val="sq-AL"/>
        </w:rPr>
        <w:t>03</w:t>
      </w:r>
      <w:r w:rsidR="003D4041">
        <w:rPr>
          <w:b/>
          <w:bCs/>
          <w:i/>
          <w:color w:val="00B0F0"/>
          <w:sz w:val="28"/>
          <w:lang w:val="sq-AL"/>
        </w:rPr>
        <w:t>.2024</w:t>
      </w:r>
      <w:r w:rsidRPr="00B13176">
        <w:rPr>
          <w:b/>
          <w:bCs/>
          <w:i/>
          <w:color w:val="00B0F0"/>
          <w:sz w:val="28"/>
          <w:lang w:val="sq-AL"/>
        </w:rPr>
        <w:t xml:space="preserve"> </w:t>
      </w:r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 me nr. protokolli 13/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1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004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i datës 0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2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.11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.2023 me 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RN00012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680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575"/>
        <w:gridCol w:w="2215"/>
        <w:gridCol w:w="2719"/>
        <w:gridCol w:w="4301"/>
        <w:gridCol w:w="1170"/>
      </w:tblGrid>
      <w:tr w:rsidR="00AF136B" w:rsidTr="00E249B0">
        <w:trPr>
          <w:trHeight w:val="530"/>
        </w:trPr>
        <w:tc>
          <w:tcPr>
            <w:tcW w:w="575" w:type="dxa"/>
            <w:shd w:val="clear" w:color="auto" w:fill="5B9BD5" w:themeFill="accent1"/>
          </w:tcPr>
          <w:p w:rsidR="00AF136B" w:rsidRPr="00B13176" w:rsidRDefault="00AF136B" w:rsidP="00B13176">
            <w:pPr>
              <w:rPr>
                <w:b/>
                <w:sz w:val="28"/>
                <w:szCs w:val="28"/>
              </w:rPr>
            </w:pPr>
            <w:proofErr w:type="spellStart"/>
            <w:r w:rsidRPr="00B13176">
              <w:rPr>
                <w:b/>
                <w:sz w:val="28"/>
                <w:szCs w:val="28"/>
              </w:rPr>
              <w:t>Nr</w:t>
            </w:r>
            <w:proofErr w:type="spellEnd"/>
            <w:r w:rsidRPr="00B131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5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Emri dhe Mbiemri </w:t>
            </w:r>
          </w:p>
        </w:tc>
        <w:tc>
          <w:tcPr>
            <w:tcW w:w="2719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Institucioni Shkollor </w:t>
            </w:r>
          </w:p>
        </w:tc>
        <w:tc>
          <w:tcPr>
            <w:tcW w:w="4301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Vendi i Punës </w:t>
            </w:r>
          </w:p>
        </w:tc>
        <w:tc>
          <w:tcPr>
            <w:tcW w:w="117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Pikët e Fituara </w:t>
            </w:r>
          </w:p>
        </w:tc>
      </w:tr>
      <w:tr w:rsidR="005324F2" w:rsidTr="00E249B0">
        <w:tc>
          <w:tcPr>
            <w:tcW w:w="575" w:type="dxa"/>
          </w:tcPr>
          <w:p w:rsidR="005324F2" w:rsidRPr="005062AD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Mirsad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Kuljici</w:t>
            </w:r>
            <w:proofErr w:type="spellEnd"/>
          </w:p>
        </w:tc>
        <w:tc>
          <w:tcPr>
            <w:tcW w:w="2719" w:type="dxa"/>
          </w:tcPr>
          <w:p w:rsidR="005324F2" w:rsidRPr="00E73C11" w:rsidRDefault="005324F2" w:rsidP="005324F2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SHML “Ruzhdi Berisha”– Dragash</w:t>
            </w:r>
          </w:p>
        </w:tc>
        <w:tc>
          <w:tcPr>
            <w:tcW w:w="4301" w:type="dxa"/>
          </w:tcPr>
          <w:p w:rsidR="005324F2" w:rsidRPr="00E73C11" w:rsidRDefault="005324F2" w:rsidP="005324F2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për praktik profesionale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E73C11" w:rsidRDefault="00E249B0" w:rsidP="005324F2">
            <w:pPr>
              <w:pStyle w:val="TableParagraph"/>
              <w:spacing w:line="27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</w:tr>
      <w:tr w:rsidR="005324F2" w:rsidTr="00E249B0">
        <w:tc>
          <w:tcPr>
            <w:tcW w:w="575" w:type="dxa"/>
          </w:tcPr>
          <w:p w:rsidR="005324F2" w:rsidRPr="005062AD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5" w:type="dxa"/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Saban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Hadzi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5324F2" w:rsidRPr="00E73C11" w:rsidRDefault="005324F2" w:rsidP="005324F2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Fetah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  <w:proofErr w:type="spellStart"/>
            <w:r w:rsidRPr="00E73C11">
              <w:rPr>
                <w:b/>
                <w:sz w:val="28"/>
              </w:rPr>
              <w:t>Sylejmani</w:t>
            </w:r>
            <w:proofErr w:type="spellEnd"/>
            <w:r w:rsidRPr="00E73C11">
              <w:rPr>
                <w:b/>
                <w:sz w:val="28"/>
              </w:rPr>
              <w:t xml:space="preserve">”– Dragash  </w:t>
            </w:r>
          </w:p>
        </w:tc>
        <w:tc>
          <w:tcPr>
            <w:tcW w:w="4301" w:type="dxa"/>
          </w:tcPr>
          <w:p w:rsidR="005324F2" w:rsidRPr="00E73C11" w:rsidRDefault="005324F2" w:rsidP="005324F2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shkencave shoqërore (Histori –Gjeografi – Ed. Qytetare)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E73C11" w:rsidRDefault="00E249B0" w:rsidP="005324F2">
            <w:pPr>
              <w:pStyle w:val="TableParagraph"/>
              <w:spacing w:line="27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bookmarkStart w:id="0" w:name="_GoBack"/>
            <w:bookmarkEnd w:id="0"/>
            <w:r w:rsidRPr="00E73C11">
              <w:rPr>
                <w:b/>
                <w:sz w:val="28"/>
                <w:szCs w:val="24"/>
              </w:rPr>
              <w:t xml:space="preserve">Elvis </w:t>
            </w:r>
            <w:proofErr w:type="spellStart"/>
            <w:r w:rsidRPr="00E73C11">
              <w:rPr>
                <w:b/>
                <w:sz w:val="28"/>
                <w:szCs w:val="24"/>
              </w:rPr>
              <w:t>Ibrahimi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5324F2" w:rsidRPr="00E73C11" w:rsidRDefault="005324F2" w:rsidP="005324F2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Fetah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  <w:proofErr w:type="spellStart"/>
            <w:r w:rsidRPr="00E73C11">
              <w:rPr>
                <w:b/>
                <w:sz w:val="28"/>
              </w:rPr>
              <w:t>Sylejmani</w:t>
            </w:r>
            <w:proofErr w:type="spellEnd"/>
            <w:r w:rsidRPr="00E73C11">
              <w:rPr>
                <w:b/>
                <w:sz w:val="28"/>
              </w:rPr>
              <w:t xml:space="preserve">”– Dragash  </w:t>
            </w:r>
          </w:p>
        </w:tc>
        <w:tc>
          <w:tcPr>
            <w:tcW w:w="4301" w:type="dxa"/>
          </w:tcPr>
          <w:p w:rsidR="005324F2" w:rsidRPr="00E73C11" w:rsidRDefault="005324F2" w:rsidP="005324F2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Edukatës Fizike, Art muzikor dhe Art Figurativ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E73C11" w:rsidRDefault="00E249B0" w:rsidP="005324F2">
            <w:pPr>
              <w:pStyle w:val="TableParagraph"/>
              <w:spacing w:line="27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Ermir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Ali </w:t>
            </w:r>
          </w:p>
        </w:tc>
        <w:tc>
          <w:tcPr>
            <w:tcW w:w="2719" w:type="dxa"/>
          </w:tcPr>
          <w:p w:rsidR="005324F2" w:rsidRPr="00E73C11" w:rsidRDefault="005324F2" w:rsidP="005324F2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 xml:space="preserve">SHFMU “9 </w:t>
            </w:r>
            <w:proofErr w:type="spellStart"/>
            <w:r w:rsidRPr="00E73C11">
              <w:rPr>
                <w:b/>
                <w:sz w:val="28"/>
              </w:rPr>
              <w:t>Maji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Rapç</w:t>
            </w:r>
            <w:proofErr w:type="spellEnd"/>
          </w:p>
        </w:tc>
        <w:tc>
          <w:tcPr>
            <w:tcW w:w="4301" w:type="dxa"/>
          </w:tcPr>
          <w:p w:rsidR="005324F2" w:rsidRPr="00E73C11" w:rsidRDefault="005324F2" w:rsidP="005324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</w:t>
            </w:r>
            <w:proofErr w:type="spellStart"/>
            <w:r w:rsidRPr="00E73C11">
              <w:rPr>
                <w:b/>
                <w:sz w:val="28"/>
              </w:rPr>
              <w:t>Një</w:t>
            </w:r>
            <w:proofErr w:type="spellEnd"/>
            <w:r w:rsidRPr="00E73C11">
              <w:rPr>
                <w:b/>
                <w:sz w:val="28"/>
              </w:rPr>
              <w:t xml:space="preserve">) ) </w:t>
            </w:r>
            <w:proofErr w:type="spellStart"/>
            <w:r w:rsidRPr="00E73C11">
              <w:rPr>
                <w:b/>
                <w:sz w:val="28"/>
              </w:rPr>
              <w:t>Mësimdhënës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i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Biologjisë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E73C11" w:rsidRDefault="00E249B0" w:rsidP="005324F2">
            <w:pPr>
              <w:spacing w:line="27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Amdija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Kesasi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719" w:type="dxa"/>
          </w:tcPr>
          <w:p w:rsidR="005324F2" w:rsidRPr="00E73C11" w:rsidRDefault="005324F2" w:rsidP="005324F2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Zenuni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301" w:type="dxa"/>
          </w:tcPr>
          <w:p w:rsidR="005324F2" w:rsidRPr="00E73C11" w:rsidRDefault="005324F2" w:rsidP="005324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</w:t>
            </w:r>
            <w:proofErr w:type="spellStart"/>
            <w:r w:rsidRPr="00E73C11">
              <w:rPr>
                <w:b/>
                <w:sz w:val="28"/>
              </w:rPr>
              <w:t>Një</w:t>
            </w:r>
            <w:proofErr w:type="spellEnd"/>
            <w:r w:rsidRPr="00E73C11">
              <w:rPr>
                <w:b/>
                <w:sz w:val="28"/>
              </w:rPr>
              <w:t xml:space="preserve">) </w:t>
            </w:r>
            <w:proofErr w:type="spellStart"/>
            <w:r w:rsidRPr="00E73C11">
              <w:rPr>
                <w:b/>
                <w:sz w:val="28"/>
              </w:rPr>
              <w:t>Mësimdhënës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i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Fizikës</w:t>
            </w:r>
            <w:proofErr w:type="spellEnd"/>
            <w:r w:rsidRPr="00E73C11">
              <w:rPr>
                <w:b/>
                <w:sz w:val="28"/>
              </w:rPr>
              <w:t xml:space="preserve"> – </w:t>
            </w:r>
            <w:proofErr w:type="spellStart"/>
            <w:r w:rsidRPr="00E73C11">
              <w:rPr>
                <w:b/>
                <w:sz w:val="28"/>
              </w:rPr>
              <w:t>Kimisë</w:t>
            </w:r>
            <w:proofErr w:type="spellEnd"/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E73C11" w:rsidRDefault="00E249B0" w:rsidP="005324F2">
            <w:pPr>
              <w:spacing w:line="27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3032F3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Samidin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Veljan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5324F2" w:rsidRPr="003032F3" w:rsidRDefault="005324F2" w:rsidP="005324F2">
            <w:pPr>
              <w:spacing w:line="273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SHFMU “</w:t>
            </w:r>
            <w:proofErr w:type="spellStart"/>
            <w:r w:rsidRPr="003032F3">
              <w:rPr>
                <w:b/>
                <w:sz w:val="28"/>
              </w:rPr>
              <w:t>Zenuni</w:t>
            </w:r>
            <w:proofErr w:type="spellEnd"/>
            <w:r w:rsidRPr="003032F3">
              <w:rPr>
                <w:b/>
                <w:sz w:val="28"/>
              </w:rPr>
              <w:t xml:space="preserve">”– </w:t>
            </w:r>
            <w:proofErr w:type="spellStart"/>
            <w:r w:rsidRPr="003032F3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301" w:type="dxa"/>
          </w:tcPr>
          <w:p w:rsidR="005324F2" w:rsidRPr="003032F3" w:rsidRDefault="005324F2" w:rsidP="005324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1 (</w:t>
            </w:r>
            <w:proofErr w:type="spellStart"/>
            <w:r w:rsidRPr="003032F3">
              <w:rPr>
                <w:b/>
                <w:sz w:val="28"/>
              </w:rPr>
              <w:t>Një</w:t>
            </w:r>
            <w:proofErr w:type="spellEnd"/>
            <w:r w:rsidRPr="003032F3">
              <w:rPr>
                <w:b/>
                <w:sz w:val="28"/>
              </w:rPr>
              <w:t xml:space="preserve">) </w:t>
            </w:r>
            <w:proofErr w:type="spellStart"/>
            <w:r w:rsidRPr="003032F3">
              <w:rPr>
                <w:b/>
                <w:sz w:val="28"/>
              </w:rPr>
              <w:t>Mësimdhënës</w:t>
            </w:r>
            <w:proofErr w:type="spellEnd"/>
            <w:r w:rsidRPr="003032F3">
              <w:rPr>
                <w:b/>
                <w:sz w:val="28"/>
              </w:rPr>
              <w:t xml:space="preserve">/e </w:t>
            </w:r>
            <w:proofErr w:type="spellStart"/>
            <w:r w:rsidRPr="003032F3">
              <w:rPr>
                <w:b/>
                <w:sz w:val="28"/>
              </w:rPr>
              <w:t>i</w:t>
            </w:r>
            <w:proofErr w:type="spellEnd"/>
            <w:r w:rsidRPr="003032F3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Biologjisë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3032F3" w:rsidRDefault="00E249B0" w:rsidP="005324F2">
            <w:pPr>
              <w:spacing w:line="27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3032F3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Izet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 </w:t>
            </w:r>
            <w:proofErr w:type="spellStart"/>
            <w:r w:rsidRPr="00E73C11">
              <w:rPr>
                <w:b/>
                <w:sz w:val="28"/>
                <w:szCs w:val="24"/>
              </w:rPr>
              <w:t>Skenderovci</w:t>
            </w:r>
            <w:proofErr w:type="spellEnd"/>
          </w:p>
        </w:tc>
        <w:tc>
          <w:tcPr>
            <w:tcW w:w="2719" w:type="dxa"/>
          </w:tcPr>
          <w:p w:rsidR="005324F2" w:rsidRPr="003032F3" w:rsidRDefault="005324F2" w:rsidP="005324F2">
            <w:pPr>
              <w:spacing w:line="273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SHFMU “</w:t>
            </w:r>
            <w:proofErr w:type="spellStart"/>
            <w:r w:rsidRPr="003032F3">
              <w:rPr>
                <w:b/>
                <w:sz w:val="28"/>
              </w:rPr>
              <w:t>Zenuni</w:t>
            </w:r>
            <w:proofErr w:type="spellEnd"/>
            <w:r w:rsidRPr="003032F3">
              <w:rPr>
                <w:b/>
                <w:sz w:val="28"/>
              </w:rPr>
              <w:t xml:space="preserve">”– </w:t>
            </w:r>
            <w:proofErr w:type="spellStart"/>
            <w:r w:rsidRPr="003032F3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301" w:type="dxa"/>
          </w:tcPr>
          <w:p w:rsidR="005324F2" w:rsidRPr="003032F3" w:rsidRDefault="005324F2" w:rsidP="005324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1 (</w:t>
            </w:r>
            <w:proofErr w:type="spellStart"/>
            <w:r w:rsidRPr="003032F3">
              <w:rPr>
                <w:b/>
                <w:sz w:val="28"/>
              </w:rPr>
              <w:t>Një</w:t>
            </w:r>
            <w:proofErr w:type="spellEnd"/>
            <w:r w:rsidRPr="003032F3">
              <w:rPr>
                <w:b/>
                <w:sz w:val="28"/>
              </w:rPr>
              <w:t xml:space="preserve">) </w:t>
            </w:r>
            <w:proofErr w:type="spellStart"/>
            <w:r w:rsidRPr="003032F3">
              <w:rPr>
                <w:b/>
                <w:sz w:val="28"/>
              </w:rPr>
              <w:t>Mësimdhënës</w:t>
            </w:r>
            <w:proofErr w:type="spellEnd"/>
            <w:r w:rsidRPr="003032F3">
              <w:rPr>
                <w:b/>
                <w:sz w:val="28"/>
              </w:rPr>
              <w:t xml:space="preserve">/e </w:t>
            </w:r>
            <w:proofErr w:type="spellStart"/>
            <w:r w:rsidRPr="003032F3">
              <w:rPr>
                <w:b/>
                <w:sz w:val="28"/>
              </w:rPr>
              <w:t>i</w:t>
            </w:r>
            <w:proofErr w:type="spellEnd"/>
            <w:r w:rsidRPr="003032F3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Biologjisë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3032F3" w:rsidRDefault="005324F2" w:rsidP="00E249B0">
            <w:pPr>
              <w:spacing w:line="27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53.50 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Bazrija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Brenoli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719" w:type="dxa"/>
          </w:tcPr>
          <w:p w:rsidR="005324F2" w:rsidRPr="00E73C11" w:rsidRDefault="005324F2" w:rsidP="005324F2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Svetlost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Krushevë</w:t>
            </w:r>
            <w:proofErr w:type="spellEnd"/>
          </w:p>
        </w:tc>
        <w:tc>
          <w:tcPr>
            <w:tcW w:w="4301" w:type="dxa"/>
          </w:tcPr>
          <w:p w:rsidR="005324F2" w:rsidRPr="00E73C11" w:rsidRDefault="005324F2" w:rsidP="005324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</w:t>
            </w:r>
            <w:proofErr w:type="spellStart"/>
            <w:r w:rsidRPr="00E73C11">
              <w:rPr>
                <w:b/>
                <w:sz w:val="28"/>
              </w:rPr>
              <w:t>Një</w:t>
            </w:r>
            <w:proofErr w:type="spellEnd"/>
            <w:r w:rsidRPr="00E73C11">
              <w:rPr>
                <w:b/>
                <w:sz w:val="28"/>
              </w:rPr>
              <w:t xml:space="preserve">) </w:t>
            </w:r>
            <w:proofErr w:type="spellStart"/>
            <w:r w:rsidRPr="00E73C11">
              <w:rPr>
                <w:b/>
                <w:sz w:val="28"/>
              </w:rPr>
              <w:t>Mësimdhënës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i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Kimisë</w:t>
            </w:r>
            <w:proofErr w:type="spellEnd"/>
            <w:r w:rsidRPr="00E73C11">
              <w:rPr>
                <w:b/>
                <w:sz w:val="28"/>
              </w:rPr>
              <w:t xml:space="preserve"> - </w:t>
            </w:r>
            <w:proofErr w:type="spellStart"/>
            <w:r w:rsidRPr="00E73C11">
              <w:rPr>
                <w:b/>
                <w:sz w:val="28"/>
              </w:rPr>
              <w:t>Fizikës</w:t>
            </w:r>
            <w:proofErr w:type="spellEnd"/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E73C11" w:rsidRDefault="00E249B0" w:rsidP="005324F2">
            <w:pPr>
              <w:spacing w:line="27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51 </w:t>
            </w:r>
          </w:p>
        </w:tc>
      </w:tr>
      <w:tr w:rsidR="005324F2" w:rsidTr="00E249B0">
        <w:tc>
          <w:tcPr>
            <w:tcW w:w="575" w:type="dxa"/>
          </w:tcPr>
          <w:p w:rsidR="005324F2" w:rsidRDefault="005324F2" w:rsidP="00532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5324F2" w:rsidRPr="00E73C11" w:rsidRDefault="005324F2" w:rsidP="005324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Faruk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Brenoli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719" w:type="dxa"/>
          </w:tcPr>
          <w:p w:rsidR="005324F2" w:rsidRPr="00E73C11" w:rsidRDefault="005324F2" w:rsidP="005324F2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Svetlost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Krushevë</w:t>
            </w:r>
            <w:proofErr w:type="spellEnd"/>
          </w:p>
        </w:tc>
        <w:tc>
          <w:tcPr>
            <w:tcW w:w="4301" w:type="dxa"/>
          </w:tcPr>
          <w:p w:rsidR="005324F2" w:rsidRPr="00E73C11" w:rsidRDefault="005324F2" w:rsidP="005324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</w:t>
            </w:r>
            <w:proofErr w:type="spellStart"/>
            <w:r w:rsidRPr="00E73C11">
              <w:rPr>
                <w:b/>
                <w:sz w:val="28"/>
              </w:rPr>
              <w:t>Një</w:t>
            </w:r>
            <w:proofErr w:type="spellEnd"/>
            <w:r w:rsidRPr="00E73C11">
              <w:rPr>
                <w:b/>
                <w:sz w:val="28"/>
              </w:rPr>
              <w:t xml:space="preserve">) </w:t>
            </w:r>
            <w:proofErr w:type="spellStart"/>
            <w:r w:rsidRPr="00E73C11">
              <w:rPr>
                <w:b/>
                <w:sz w:val="28"/>
              </w:rPr>
              <w:t>Mësimdhënës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i</w:t>
            </w:r>
            <w:proofErr w:type="spellEnd"/>
            <w:r w:rsidRPr="00E73C11">
              <w:rPr>
                <w:b/>
                <w:sz w:val="28"/>
              </w:rPr>
              <w:t xml:space="preserve">/e </w:t>
            </w:r>
            <w:proofErr w:type="spellStart"/>
            <w:r w:rsidRPr="00E73C11">
              <w:rPr>
                <w:b/>
                <w:sz w:val="28"/>
              </w:rPr>
              <w:t>Kimisë</w:t>
            </w:r>
            <w:proofErr w:type="spellEnd"/>
            <w:r w:rsidRPr="00E73C11">
              <w:rPr>
                <w:b/>
                <w:sz w:val="28"/>
              </w:rPr>
              <w:t xml:space="preserve"> - </w:t>
            </w:r>
            <w:proofErr w:type="spellStart"/>
            <w:r w:rsidRPr="00E73C11">
              <w:rPr>
                <w:b/>
                <w:sz w:val="28"/>
              </w:rPr>
              <w:t>Fizikës</w:t>
            </w:r>
            <w:proofErr w:type="spellEnd"/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5324F2" w:rsidRPr="0031656F" w:rsidRDefault="00E249B0" w:rsidP="005324F2">
            <w:pPr>
              <w:spacing w:line="27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</w:tr>
    </w:tbl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Njoftohen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aplikuesit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në afat prej 3 (tre) ditësh nga data e publikimit të njoftimit në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web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faqen e Komunës, në </w:t>
      </w:r>
      <w:proofErr w:type="spellStart"/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>E</w:t>
      </w: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mailat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e kandidateve dhe në tabelën e shpalljeve në DKA, nëse janë të pakënaqur me rezultatet e arritura në test, mund të vinë në zyrat e DKA-së për të marrë informatat përfundimtare rreth vlerësimit të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testit me shkrim, paraprakisht të bëjnë kërke</w:t>
      </w:r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së për qasje në test në adresën </w:t>
      </w:r>
      <w:hyperlink r:id="rId7" w:history="1">
        <w:r w:rsidR="0028407D" w:rsidRPr="00D1380C">
          <w:rPr>
            <w:rStyle w:val="Hyperlink"/>
            <w:rFonts w:ascii="Times New Roman" w:eastAsia="MS Mincho" w:hAnsi="Times New Roman" w:cs="Times New Roman"/>
            <w:sz w:val="28"/>
            <w:szCs w:val="28"/>
            <w:lang w:val="sq-AL"/>
          </w:rPr>
          <w:t>faton.nafezi@rks-gov.net</w:t>
        </w:r>
      </w:hyperlink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ga data: 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8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3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.202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4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deri me 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12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3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>.2024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lastRenderedPageBreak/>
        <w:t>Intervista me gojë mbahet me datë:</w:t>
      </w:r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13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3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.2024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ditën e (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M</w:t>
      </w:r>
      <w:r w:rsidR="00CB05FD">
        <w:rPr>
          <w:rFonts w:ascii="Times New Roman" w:eastAsia="MS Mincho" w:hAnsi="Times New Roman" w:cs="Times New Roman"/>
          <w:sz w:val="28"/>
          <w:szCs w:val="28"/>
          <w:lang w:val="sq-AL"/>
        </w:rPr>
        <w:t>ërkurë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), duke filluar nga ora 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                Me respekt,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E5D3F"/>
    <w:rsid w:val="00127B82"/>
    <w:rsid w:val="0028407D"/>
    <w:rsid w:val="00291062"/>
    <w:rsid w:val="00347444"/>
    <w:rsid w:val="003D4041"/>
    <w:rsid w:val="004218D5"/>
    <w:rsid w:val="0045083A"/>
    <w:rsid w:val="004E1505"/>
    <w:rsid w:val="005062AD"/>
    <w:rsid w:val="005324F2"/>
    <w:rsid w:val="00581C1D"/>
    <w:rsid w:val="006A5D46"/>
    <w:rsid w:val="006E6456"/>
    <w:rsid w:val="007F2154"/>
    <w:rsid w:val="0085036E"/>
    <w:rsid w:val="00A42D36"/>
    <w:rsid w:val="00A50B5F"/>
    <w:rsid w:val="00AF136B"/>
    <w:rsid w:val="00B13176"/>
    <w:rsid w:val="00B661C2"/>
    <w:rsid w:val="00C10711"/>
    <w:rsid w:val="00CB05FD"/>
    <w:rsid w:val="00D103BF"/>
    <w:rsid w:val="00D1380C"/>
    <w:rsid w:val="00E249B0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7F25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on.nafezi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E8A2-B7A6-4E5E-9ED0-3E5F17DD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2024-03-07T13:50:00Z</cp:lastPrinted>
  <dcterms:created xsi:type="dcterms:W3CDTF">2023-11-23T08:55:00Z</dcterms:created>
  <dcterms:modified xsi:type="dcterms:W3CDTF">2024-03-07T13:59:00Z</dcterms:modified>
</cp:coreProperties>
</file>