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inorHAnsi" w:hAnsi="Times New Roman" w:cs="Times New Roman"/>
          <w:color w:val="5B9BD5" w:themeColor="accent1"/>
        </w:rPr>
        <w:id w:val="877585516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CB77EE" w:rsidRPr="001E3136" w:rsidRDefault="00C717F3" w:rsidP="00CB77EE">
          <w:pPr>
            <w:pStyle w:val="NoSpacing"/>
            <w:spacing w:before="1540" w:after="240"/>
            <w:jc w:val="center"/>
            <w:rPr>
              <w:rFonts w:ascii="Times New Roman" w:hAnsi="Times New Roman" w:cs="Times New Roman"/>
              <w:b/>
              <w:color w:val="5B9BD5" w:themeColor="accent1"/>
              <w:lang w:val="sq-AL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904022">
            <w:rPr>
              <w:rFonts w:ascii="Times New Roman" w:eastAsia="MS Mincho" w:hAnsi="Times New Roman" w:cs="Times New Roman"/>
              <w:noProof/>
              <w:color w:val="5B9BD5" w:themeColor="accent1"/>
              <w:sz w:val="24"/>
              <w:szCs w:val="20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drawing>
              <wp:anchor distT="0" distB="0" distL="114300" distR="114300" simplePos="0" relativeHeight="251660288" behindDoc="0" locked="0" layoutInCell="1" allowOverlap="1" wp14:anchorId="372B7002" wp14:editId="1874D48C">
                <wp:simplePos x="0" y="0"/>
                <wp:positionH relativeFrom="margin">
                  <wp:posOffset>83820</wp:posOffset>
                </wp:positionH>
                <wp:positionV relativeFrom="paragraph">
                  <wp:posOffset>179070</wp:posOffset>
                </wp:positionV>
                <wp:extent cx="1098550" cy="1009816"/>
                <wp:effectExtent l="0" t="0" r="6350" b="0"/>
                <wp:wrapNone/>
                <wp:docPr id="1" name="Picture 1" descr="Logoer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er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10098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04022">
            <w:rPr>
              <w:rFonts w:ascii="Times New Roman" w:eastAsia="MS Mincho" w:hAnsi="Times New Roman" w:cs="Times New Roman"/>
              <w:noProof/>
              <w:color w:val="5B9BD5" w:themeColor="accent1"/>
              <w:sz w:val="24"/>
              <w:szCs w:val="20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drawing>
              <wp:anchor distT="0" distB="0" distL="114300" distR="114300" simplePos="0" relativeHeight="251659264" behindDoc="0" locked="0" layoutInCell="1" allowOverlap="1" wp14:anchorId="4CAF6E30" wp14:editId="012302B4">
                <wp:simplePos x="0" y="0"/>
                <wp:positionH relativeFrom="column">
                  <wp:posOffset>5189855</wp:posOffset>
                </wp:positionH>
                <wp:positionV relativeFrom="paragraph">
                  <wp:posOffset>0</wp:posOffset>
                </wp:positionV>
                <wp:extent cx="1142365" cy="1104900"/>
                <wp:effectExtent l="0" t="0" r="635" b="0"/>
                <wp:wrapSquare wrapText="bothSides"/>
                <wp:docPr id="2" name="Picture 9" descr="Logo--kuvendi-komunal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--kuvendi-komunal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236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B77EE" w:rsidRPr="00904022">
            <w:rPr>
              <w:rFonts w:ascii="Times New Roman" w:eastAsia="MS Mincho" w:hAnsi="Times New Roman" w:cs="Times New Roman"/>
              <w:i/>
              <w:noProof/>
              <w:color w:val="5B9BD5" w:themeColor="accent1"/>
              <w:sz w:val="24"/>
              <w:szCs w:val="2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7CA743D" wp14:editId="2CDA45AB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1380490</wp:posOffset>
                    </wp:positionV>
                    <wp:extent cx="6105525" cy="9525"/>
                    <wp:effectExtent l="19050" t="19050" r="28575" b="28575"/>
                    <wp:wrapNone/>
                    <wp:docPr id="6" name="Straight Connector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5525" cy="952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A94D976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108.7pt" to="494.2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" strokeweight="2.25pt"/>
                </w:pict>
              </mc:Fallback>
            </mc:AlternateContent>
          </w:r>
          <w:r w:rsidR="00CB77EE" w:rsidRPr="00904022">
            <w:rPr>
              <w:rFonts w:ascii="Times New Roman" w:hAnsi="Times New Roman" w:cs="Times New Roman"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</w:t>
          </w:r>
          <w:r w:rsidR="003404E4">
            <w:rPr>
              <w:rFonts w:ascii="Times New Roman" w:hAnsi="Times New Roman" w:cs="Times New Roman"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    </w:t>
          </w:r>
          <w:r w:rsidR="00CB77EE">
            <w:rPr>
              <w:rFonts w:ascii="Times New Roman" w:hAnsi="Times New Roman" w:cs="Times New Roman"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3404E4">
            <w:rPr>
              <w:rFonts w:ascii="Times New Roman" w:hAnsi="Times New Roman" w:cs="Times New Roman"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       </w:t>
          </w:r>
          <w:proofErr w:type="spellStart"/>
          <w:r w:rsidR="00344155">
            <w:rPr>
              <w:rFonts w:ascii="Times New Roman" w:hAnsi="Times New Roman" w:cs="Times New Roman"/>
              <w:b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Republika</w:t>
          </w:r>
          <w:proofErr w:type="spellEnd"/>
          <w:r w:rsidR="00344155">
            <w:rPr>
              <w:rFonts w:ascii="Times New Roman" w:hAnsi="Times New Roman" w:cs="Times New Roman"/>
              <w:b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e </w:t>
          </w:r>
          <w:proofErr w:type="spellStart"/>
          <w:r w:rsidR="00344155">
            <w:rPr>
              <w:rFonts w:ascii="Times New Roman" w:hAnsi="Times New Roman" w:cs="Times New Roman"/>
              <w:b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Kosovës</w:t>
          </w:r>
          <w:proofErr w:type="spellEnd"/>
          <w:r w:rsidR="00CB77EE">
            <w:rPr>
              <w:rFonts w:ascii="Times New Roman" w:hAnsi="Times New Roman" w:cs="Times New Roman"/>
              <w:b/>
              <w:color w:val="5B9BD5" w:themeColor="accent1"/>
              <w:lang w:val="sq-AL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CB77EE" w:rsidRPr="001E3136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Kuvendi Komunal Dragash/Skupština </w:t>
          </w:r>
          <w:r w:rsidR="003404E4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                                         </w:t>
          </w:r>
          <w:r w:rsidR="00CB77EE" w:rsidRPr="001E3136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Op</w:t>
          </w:r>
          <w:r w:rsidR="00CB77EE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štine Dragaš/Dragas Municipality</w:t>
          </w:r>
          <w:r w:rsidR="003404E4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</w:t>
          </w:r>
        </w:p>
        <w:p w:rsidR="00CB77EE" w:rsidRPr="00B83801" w:rsidRDefault="00CB77EE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i/>
              <w:sz w:val="20"/>
              <w:szCs w:val="20"/>
              <w:lang w:val="sq-AL"/>
            </w:rPr>
          </w:pPr>
        </w:p>
        <w:p w:rsidR="00CB77EE" w:rsidRDefault="00CB77EE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:rsidR="009E67E6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:rsidR="009E67E6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:rsidR="009E67E6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:rsidR="009E67E6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:rsidR="009E67E6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:rsidR="009E67E6" w:rsidRPr="00B83801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:rsidR="00CB77EE" w:rsidRPr="008D23D1" w:rsidRDefault="009E67E6" w:rsidP="00CB77EE">
          <w:pPr>
            <w:pStyle w:val="NoSpacing"/>
            <w:pBdr>
              <w:top w:val="single" w:sz="6" w:space="6" w:color="5B9BD5" w:themeColor="accent1"/>
              <w:bottom w:val="single" w:sz="6" w:space="6" w:color="5B9BD5" w:themeColor="accent1"/>
            </w:pBdr>
            <w:spacing w:after="240"/>
            <w:jc w:val="center"/>
            <w:rPr>
              <w:rFonts w:ascii="Times New Roman" w:eastAsiaTheme="majorEastAsia" w:hAnsi="Times New Roman" w:cs="Times New Roman"/>
              <w:caps/>
              <w:color w:val="5B9BD5" w:themeColor="accent1"/>
              <w:sz w:val="80"/>
              <w:szCs w:val="80"/>
            </w:rPr>
          </w:pPr>
          <w:r>
            <w:rPr>
              <w:rFonts w:ascii="Times New Roman" w:eastAsiaTheme="majorEastAsia" w:hAnsi="Times New Roman" w:cs="Times New Roman"/>
              <w:caps/>
              <w:color w:val="5B9BD5" w:themeColor="accent1"/>
              <w:sz w:val="80"/>
              <w:szCs w:val="80"/>
            </w:rPr>
            <w:t>RAPO</w:t>
          </w:r>
          <w:r w:rsidR="00825947">
            <w:rPr>
              <w:rFonts w:ascii="Times New Roman" w:eastAsiaTheme="majorEastAsia" w:hAnsi="Times New Roman" w:cs="Times New Roman"/>
              <w:caps/>
              <w:color w:val="5B9BD5" w:themeColor="accent1"/>
              <w:sz w:val="80"/>
              <w:szCs w:val="80"/>
            </w:rPr>
            <w:t>RTI FINANCIAR JANAR-SHTATOR 2022</w:t>
          </w:r>
        </w:p>
        <w:sdt>
          <w:sdtPr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  <w:alias w:val="Subtitle"/>
            <w:tag w:val=""/>
            <w:id w:val="328029620"/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CB77EE" w:rsidRPr="008D23D1" w:rsidRDefault="00CB77EE" w:rsidP="00CB77EE">
              <w:pPr>
                <w:pStyle w:val="NoSpacing"/>
                <w:jc w:val="center"/>
                <w:rPr>
                  <w:rFonts w:ascii="Times New Roman" w:hAnsi="Times New Roman" w:cs="Times New Roman"/>
                  <w:color w:val="5B9BD5" w:themeColor="accent1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color w:val="5B9BD5" w:themeColor="accent1"/>
                  <w:sz w:val="28"/>
                  <w:szCs w:val="28"/>
                </w:rPr>
                <w:t xml:space="preserve">     </w:t>
              </w:r>
            </w:p>
          </w:sdtContent>
        </w:sdt>
        <w:sdt>
          <w:sdtPr>
            <w:rPr>
              <w:rFonts w:ascii="Times New Roman" w:eastAsia="Times New Roman" w:hAnsi="Times New Roman" w:cs="Times New Roman"/>
              <w:color w:val="4F81BD"/>
              <w:sz w:val="28"/>
              <w:szCs w:val="28"/>
            </w:rPr>
            <w:alias w:val="Subtitle"/>
            <w:tag w:val=""/>
            <w:id w:val="-1471972430"/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CB77EE" w:rsidRPr="0075314D" w:rsidRDefault="00CB77EE" w:rsidP="00CB77EE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4F81BD"/>
                  <w:sz w:val="28"/>
                  <w:szCs w:val="28"/>
                </w:rPr>
              </w:pPr>
              <w:r>
                <w:rPr>
                  <w:rFonts w:ascii="Times New Roman" w:eastAsia="Times New Roman" w:hAnsi="Times New Roman" w:cs="Times New Roman"/>
                  <w:color w:val="4F81BD"/>
                  <w:sz w:val="28"/>
                  <w:szCs w:val="28"/>
                </w:rPr>
                <w:t xml:space="preserve">     </w:t>
              </w:r>
            </w:p>
          </w:sdtContent>
        </w:sdt>
        <w:p w:rsidR="00CB77EE" w:rsidRDefault="00CB77EE" w:rsidP="00CB77EE">
          <w:pPr>
            <w:spacing w:before="480" w:after="0" w:line="240" w:lineRule="auto"/>
            <w:jc w:val="center"/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</w:pPr>
        </w:p>
        <w:p w:rsidR="00825947" w:rsidRPr="00A66415" w:rsidRDefault="00825947" w:rsidP="00CB77EE">
          <w:pPr>
            <w:spacing w:before="480" w:after="0" w:line="240" w:lineRule="auto"/>
            <w:jc w:val="center"/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</w:pPr>
        </w:p>
        <w:p w:rsidR="00CB77EE" w:rsidRDefault="00CB77EE" w:rsidP="00CB77EE">
          <w:pPr>
            <w:rPr>
              <w:rFonts w:ascii="Times New Roman" w:hAnsi="Times New Roman" w:cs="Times New Roman"/>
            </w:rPr>
          </w:pPr>
        </w:p>
        <w:p w:rsidR="00CB77EE" w:rsidRDefault="00CB77EE" w:rsidP="00CB77EE">
          <w:pPr>
            <w:rPr>
              <w:rFonts w:ascii="Times New Roman" w:hAnsi="Times New Roman" w:cs="Times New Roman"/>
            </w:rPr>
          </w:pPr>
        </w:p>
        <w:p w:rsidR="00CB77EE" w:rsidRDefault="00CB77EE" w:rsidP="00CB77EE">
          <w:pPr>
            <w:rPr>
              <w:rFonts w:ascii="Times New Roman" w:hAnsi="Times New Roman" w:cs="Times New Roman"/>
            </w:rPr>
          </w:pPr>
        </w:p>
        <w:p w:rsidR="00CB77EE" w:rsidRDefault="00CB77EE" w:rsidP="00CB77EE">
          <w:pPr>
            <w:rPr>
              <w:rFonts w:ascii="Times New Roman" w:hAnsi="Times New Roman" w:cs="Times New Roman"/>
            </w:rPr>
          </w:pPr>
        </w:p>
        <w:p w:rsidR="00CB77EE" w:rsidRDefault="00CB77EE" w:rsidP="00CB77EE">
          <w:pPr>
            <w:rPr>
              <w:rFonts w:ascii="Times New Roman" w:hAnsi="Times New Roman" w:cs="Times New Roman"/>
            </w:rPr>
          </w:pPr>
        </w:p>
        <w:p w:rsidR="00CB77EE" w:rsidRDefault="00A6681C" w:rsidP="00CB77EE">
          <w:pPr>
            <w:jc w:val="center"/>
            <w:rPr>
              <w:rFonts w:ascii="Times New Roman" w:hAnsi="Times New Roman" w:cs="Times New Roman"/>
            </w:rPr>
          </w:pPr>
        </w:p>
      </w:sdtContent>
    </w:sdt>
    <w:p w:rsidR="00F534EA" w:rsidRDefault="00825947" w:rsidP="00F534EA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2022</w:t>
      </w:r>
    </w:p>
    <w:p w:rsidR="00CB77EE" w:rsidRPr="00F534EA" w:rsidRDefault="00CB77EE" w:rsidP="00F534EA">
      <w:pPr>
        <w:jc w:val="center"/>
        <w:rPr>
          <w:rFonts w:ascii="Times New Roman" w:hAnsi="Times New Roman" w:cs="Times New Roman"/>
        </w:rPr>
      </w:pPr>
      <w:r w:rsidRPr="005F45FB">
        <w:rPr>
          <w:rFonts w:ascii="Times New Roman" w:hAnsi="Times New Roman" w:cs="Times New Roman"/>
          <w:b/>
          <w:sz w:val="24"/>
          <w:szCs w:val="24"/>
        </w:rPr>
        <w:lastRenderedPageBreak/>
        <w:t>RAPORTI</w:t>
      </w:r>
    </w:p>
    <w:p w:rsidR="00CB77EE" w:rsidRPr="005F45FB" w:rsidRDefault="00CB77EE" w:rsidP="00CB77EE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F45FB">
        <w:rPr>
          <w:rFonts w:ascii="Times New Roman" w:hAnsi="Times New Roman" w:cs="Times New Roman"/>
          <w:b/>
          <w:sz w:val="24"/>
          <w:szCs w:val="24"/>
        </w:rPr>
        <w:t>MBI REALIZIMIN E BUXHETIT P</w:t>
      </w:r>
      <w:r w:rsidR="002E4A81">
        <w:rPr>
          <w:rFonts w:ascii="Times New Roman" w:hAnsi="Times New Roman" w:cs="Times New Roman"/>
          <w:b/>
          <w:sz w:val="24"/>
          <w:szCs w:val="24"/>
          <w:lang w:val="sq-AL"/>
        </w:rPr>
        <w:t>ËR PERIUDHËN JANAR-QERSHOR 2022</w:t>
      </w:r>
    </w:p>
    <w:p w:rsidR="00CB77EE" w:rsidRPr="005F45FB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F45FB">
        <w:rPr>
          <w:rFonts w:ascii="Times New Roman" w:hAnsi="Times New Roman" w:cs="Times New Roman"/>
          <w:sz w:val="24"/>
          <w:szCs w:val="24"/>
          <w:lang w:val="sq-AL"/>
        </w:rPr>
        <w:t>Raportimi  financiar në baza periodike  është obligim ligjor  i çdo subjekti të sektorit  publik dhe  bazohet në dispozitat e nenit 45 të Ligjit mbi Menaxhimin e Financave Publike dhe Përgjegjësitë. Neni 45.4 i këtij ligji obligon Kryetarin e Komunës që të përgatisë dhe dorëzojë  në Kuvend raportet periodike të cilat mbulojnë vitin fiskal brenda afatit prej 30 ditësh nga përfundimi i periudhës raportuese.</w:t>
      </w:r>
    </w:p>
    <w:p w:rsidR="00CB77EE" w:rsidRPr="005F45FB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F45FB">
        <w:rPr>
          <w:rFonts w:ascii="Times New Roman" w:hAnsi="Times New Roman" w:cs="Times New Roman"/>
          <w:b/>
          <w:sz w:val="24"/>
          <w:szCs w:val="24"/>
          <w:lang w:val="sq-AL"/>
        </w:rPr>
        <w:t xml:space="preserve">INFORMACIONE MBI BUXHETIN </w:t>
      </w:r>
    </w:p>
    <w:p w:rsidR="00F534EA" w:rsidRDefault="008741D6" w:rsidP="00F534E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Buxheti i </w:t>
      </w:r>
      <w:r w:rsidR="00941BAA">
        <w:rPr>
          <w:rFonts w:ascii="Times New Roman" w:hAnsi="Times New Roman" w:cs="Times New Roman"/>
          <w:sz w:val="24"/>
          <w:szCs w:val="24"/>
          <w:lang w:val="sq-AL"/>
        </w:rPr>
        <w:t>komunës për  vitin buxhetor 2022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i miratuar nga asambleja komunale</w:t>
      </w:r>
      <w:r w:rsidR="00F534EA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është pjesë e pasqyrave tabelare  të paraqitura në Ligjin mbi Buxhtin e Republ</w:t>
      </w:r>
      <w:r w:rsidR="00941BAA">
        <w:rPr>
          <w:rFonts w:ascii="Times New Roman" w:hAnsi="Times New Roman" w:cs="Times New Roman"/>
          <w:sz w:val="24"/>
          <w:szCs w:val="24"/>
          <w:lang w:val="sq-AL"/>
        </w:rPr>
        <w:t>ikës së Kosovës për vitin 2022</w:t>
      </w:r>
      <w:r w:rsidR="00F534EA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8741D6" w:rsidRDefault="00941BAA" w:rsidP="00F534E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Buxheti për vitin 2022</w:t>
      </w:r>
      <w:r w:rsidR="008741D6">
        <w:rPr>
          <w:rFonts w:ascii="Times New Roman" w:hAnsi="Times New Roman" w:cs="Times New Roman"/>
          <w:sz w:val="24"/>
          <w:szCs w:val="24"/>
          <w:lang w:val="sq-AL"/>
        </w:rPr>
        <w:t xml:space="preserve"> arrinë shumën prej</w:t>
      </w:r>
      <w:r w:rsidR="002E4A81" w:rsidRPr="002E4A81">
        <w:rPr>
          <w:rFonts w:ascii="Times New Roman" w:hAnsi="Times New Roman" w:cs="Times New Roman"/>
          <w:sz w:val="24"/>
          <w:szCs w:val="24"/>
          <w:lang w:val="sq-AL"/>
        </w:rPr>
        <w:t>10</w:t>
      </w:r>
      <w:r w:rsidR="002E4A81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2E4A81" w:rsidRPr="002E4A81">
        <w:rPr>
          <w:rFonts w:ascii="Times New Roman" w:hAnsi="Times New Roman" w:cs="Times New Roman"/>
          <w:sz w:val="24"/>
          <w:szCs w:val="24"/>
          <w:lang w:val="sq-AL"/>
        </w:rPr>
        <w:t>001</w:t>
      </w:r>
      <w:r w:rsidR="002E4A81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2E4A81" w:rsidRPr="002E4A81">
        <w:rPr>
          <w:rFonts w:ascii="Times New Roman" w:hAnsi="Times New Roman" w:cs="Times New Roman"/>
          <w:sz w:val="24"/>
          <w:szCs w:val="24"/>
          <w:lang w:val="sq-AL"/>
        </w:rPr>
        <w:t>949.44</w:t>
      </w:r>
      <w:r w:rsidR="008741D6">
        <w:rPr>
          <w:rFonts w:ascii="Times New Roman" w:hAnsi="Times New Roman" w:cs="Times New Roman"/>
          <w:sz w:val="24"/>
          <w:szCs w:val="24"/>
          <w:lang w:val="sq-AL"/>
        </w:rPr>
        <w:t xml:space="preserve">euro, nga kjo  shumë </w:t>
      </w:r>
      <w:r w:rsidR="002E4A81" w:rsidRPr="002E4A81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2E4A81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2E4A81" w:rsidRPr="002E4A81">
        <w:rPr>
          <w:rFonts w:ascii="Times New Roman" w:hAnsi="Times New Roman" w:cs="Times New Roman"/>
          <w:sz w:val="24"/>
          <w:szCs w:val="24"/>
          <w:lang w:val="sq-AL"/>
        </w:rPr>
        <w:t>906</w:t>
      </w:r>
      <w:r w:rsidR="002E4A81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2E4A81" w:rsidRPr="002E4A81">
        <w:rPr>
          <w:rFonts w:ascii="Times New Roman" w:hAnsi="Times New Roman" w:cs="Times New Roman"/>
          <w:sz w:val="24"/>
          <w:szCs w:val="24"/>
          <w:lang w:val="sq-AL"/>
        </w:rPr>
        <w:t>452.41</w:t>
      </w:r>
      <w:r w:rsidR="002E4A8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741D6">
        <w:rPr>
          <w:rFonts w:ascii="Times New Roman" w:hAnsi="Times New Roman" w:cs="Times New Roman"/>
          <w:sz w:val="24"/>
          <w:szCs w:val="24"/>
          <w:lang w:val="sq-AL"/>
        </w:rPr>
        <w:t xml:space="preserve">euro janë nga Fondi i Përgjithëshëm-Granti Qeveritar, ndërsa pjesa tjetër prej </w:t>
      </w:r>
      <w:r w:rsidR="002E4A81">
        <w:rPr>
          <w:rFonts w:ascii="Times New Roman" w:hAnsi="Times New Roman" w:cs="Times New Roman"/>
          <w:sz w:val="24"/>
          <w:szCs w:val="24"/>
          <w:lang w:val="sq-AL"/>
        </w:rPr>
        <w:t>481,904.00</w:t>
      </w:r>
      <w:r w:rsidR="008741D6">
        <w:rPr>
          <w:rFonts w:ascii="Times New Roman" w:hAnsi="Times New Roman" w:cs="Times New Roman"/>
          <w:sz w:val="24"/>
          <w:szCs w:val="24"/>
          <w:lang w:val="sq-AL"/>
        </w:rPr>
        <w:t xml:space="preserve"> janë mjete të buxhetuar</w:t>
      </w:r>
      <w:r w:rsidR="002E4A81">
        <w:rPr>
          <w:rFonts w:ascii="Times New Roman" w:hAnsi="Times New Roman" w:cs="Times New Roman"/>
          <w:sz w:val="24"/>
          <w:szCs w:val="24"/>
          <w:lang w:val="sq-AL"/>
        </w:rPr>
        <w:t xml:space="preserve">a nga  të hyrat vetanake, </w:t>
      </w:r>
      <w:r w:rsidR="008741D6">
        <w:rPr>
          <w:rFonts w:ascii="Times New Roman" w:hAnsi="Times New Roman" w:cs="Times New Roman"/>
          <w:sz w:val="24"/>
          <w:szCs w:val="24"/>
          <w:lang w:val="sq-AL"/>
        </w:rPr>
        <w:t xml:space="preserve">nga </w:t>
      </w:r>
      <w:r w:rsidR="002E4A81">
        <w:rPr>
          <w:rFonts w:ascii="Times New Roman" w:hAnsi="Times New Roman" w:cs="Times New Roman"/>
          <w:sz w:val="24"/>
          <w:szCs w:val="24"/>
          <w:lang w:val="sq-AL"/>
        </w:rPr>
        <w:t xml:space="preserve">Grandi i Performances MAPL/Helvetas </w:t>
      </w:r>
      <w:r w:rsidR="008741D6">
        <w:rPr>
          <w:rFonts w:ascii="Times New Roman" w:hAnsi="Times New Roman" w:cs="Times New Roman"/>
          <w:sz w:val="24"/>
          <w:szCs w:val="24"/>
          <w:lang w:val="sq-AL"/>
        </w:rPr>
        <w:t xml:space="preserve">prej: </w:t>
      </w:r>
      <w:r w:rsidR="002E4A81" w:rsidRPr="002E4A81">
        <w:rPr>
          <w:rFonts w:ascii="Times New Roman" w:hAnsi="Times New Roman" w:cs="Times New Roman"/>
          <w:sz w:val="24"/>
          <w:szCs w:val="24"/>
          <w:lang w:val="sq-AL"/>
        </w:rPr>
        <w:t>197</w:t>
      </w:r>
      <w:r w:rsidR="002E4A81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2E4A81" w:rsidRPr="002E4A81">
        <w:rPr>
          <w:rFonts w:ascii="Times New Roman" w:hAnsi="Times New Roman" w:cs="Times New Roman"/>
          <w:sz w:val="24"/>
          <w:szCs w:val="24"/>
          <w:lang w:val="sq-AL"/>
        </w:rPr>
        <w:t>772.08</w:t>
      </w:r>
      <w:r w:rsidR="002E4A8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741D6">
        <w:rPr>
          <w:rFonts w:ascii="Times New Roman" w:hAnsi="Times New Roman" w:cs="Times New Roman"/>
          <w:sz w:val="24"/>
          <w:szCs w:val="24"/>
          <w:lang w:val="sq-AL"/>
        </w:rPr>
        <w:t>euro</w:t>
      </w:r>
      <w:r w:rsidR="00C618C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8741D6" w:rsidRDefault="008741D6" w:rsidP="008741D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Pjesë e Buxhetit Komunal janë dhe të hyrat vetanake të pashpenzuara dhe të bartura nga viti paraprak  në shumën prej</w:t>
      </w:r>
      <w:r w:rsidR="00C618CD">
        <w:rPr>
          <w:rFonts w:ascii="Times New Roman" w:hAnsi="Times New Roman" w:cs="Times New Roman"/>
          <w:sz w:val="24"/>
          <w:szCs w:val="24"/>
          <w:lang w:val="sq-AL"/>
        </w:rPr>
        <w:t>: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C618CD" w:rsidRPr="00C618CD">
        <w:rPr>
          <w:rFonts w:ascii="Times New Roman" w:hAnsi="Times New Roman" w:cs="Times New Roman"/>
          <w:sz w:val="24"/>
          <w:szCs w:val="24"/>
          <w:lang w:val="sq-AL"/>
        </w:rPr>
        <w:t>397</w:t>
      </w:r>
      <w:r w:rsidR="00C618C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C618CD" w:rsidRPr="00C618CD">
        <w:rPr>
          <w:rFonts w:ascii="Times New Roman" w:hAnsi="Times New Roman" w:cs="Times New Roman"/>
          <w:sz w:val="24"/>
          <w:szCs w:val="24"/>
          <w:lang w:val="sq-AL"/>
        </w:rPr>
        <w:t>609.28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euro. </w:t>
      </w:r>
    </w:p>
    <w:p w:rsidR="008741D6" w:rsidRDefault="008741D6" w:rsidP="008741D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Po kështu,</w:t>
      </w:r>
      <w:r w:rsidR="00C618CD">
        <w:rPr>
          <w:rFonts w:ascii="Times New Roman" w:hAnsi="Times New Roman" w:cs="Times New Roman"/>
          <w:sz w:val="24"/>
          <w:szCs w:val="24"/>
          <w:lang w:val="sq-AL"/>
        </w:rPr>
        <w:t xml:space="preserve"> në buxhetin e vitit 2022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janë bartur edhe 1</w:t>
      </w:r>
      <w:r w:rsidR="00C618CD">
        <w:rPr>
          <w:rFonts w:ascii="Times New Roman" w:hAnsi="Times New Roman" w:cs="Times New Roman"/>
          <w:sz w:val="24"/>
          <w:szCs w:val="24"/>
          <w:lang w:val="sq-AL"/>
        </w:rPr>
        <w:t>1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C618CD">
        <w:rPr>
          <w:rFonts w:ascii="Times New Roman" w:hAnsi="Times New Roman" w:cs="Times New Roman"/>
          <w:sz w:val="24"/>
          <w:szCs w:val="24"/>
          <w:lang w:val="sq-AL"/>
        </w:rPr>
        <w:t>211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C618CD">
        <w:rPr>
          <w:rFonts w:ascii="Times New Roman" w:hAnsi="Times New Roman" w:cs="Times New Roman"/>
          <w:sz w:val="24"/>
          <w:szCs w:val="24"/>
          <w:lang w:val="sq-AL"/>
        </w:rPr>
        <w:t>9</w:t>
      </w:r>
      <w:r>
        <w:rPr>
          <w:rFonts w:ascii="Times New Roman" w:hAnsi="Times New Roman" w:cs="Times New Roman"/>
          <w:sz w:val="24"/>
          <w:szCs w:val="24"/>
          <w:lang w:val="sq-AL"/>
        </w:rPr>
        <w:t>5 euro mjete të pashpenzuara nga vitet 2012 të cilat i përkasin donatorve.</w:t>
      </w:r>
    </w:p>
    <w:p w:rsidR="00CA6C11" w:rsidRDefault="00CA6C11" w:rsidP="008741D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A2AD2">
        <w:rPr>
          <w:rFonts w:ascii="Times New Roman" w:hAnsi="Times New Roman" w:cs="Times New Roman"/>
          <w:sz w:val="24"/>
          <w:szCs w:val="24"/>
          <w:lang w:val="sq-AL"/>
        </w:rPr>
        <w:t xml:space="preserve"> buxhetin e vitit 2022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alokuar dhe shuma prej </w:t>
      </w:r>
      <w:r w:rsidR="00C618CD" w:rsidRPr="00C618CD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C618C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C618CD" w:rsidRPr="00C618CD">
        <w:rPr>
          <w:rFonts w:ascii="Times New Roman" w:hAnsi="Times New Roman" w:cs="Times New Roman"/>
          <w:sz w:val="24"/>
          <w:szCs w:val="24"/>
          <w:lang w:val="sq-AL"/>
        </w:rPr>
        <w:t>999.72</w:t>
      </w:r>
      <w:r w:rsidR="00C618C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euro nga Ambasada e </w:t>
      </w:r>
      <w:r w:rsidR="00C618CD">
        <w:rPr>
          <w:rFonts w:ascii="Times New Roman" w:hAnsi="Times New Roman" w:cs="Times New Roman"/>
          <w:sz w:val="24"/>
          <w:szCs w:val="24"/>
          <w:lang w:val="sq-AL"/>
        </w:rPr>
        <w:t xml:space="preserve">Sllovakis </w:t>
      </w:r>
      <w:r>
        <w:rPr>
          <w:rFonts w:ascii="Times New Roman" w:hAnsi="Times New Roman" w:cs="Times New Roman"/>
          <w:sz w:val="24"/>
          <w:szCs w:val="24"/>
          <w:lang w:val="sq-AL"/>
        </w:rPr>
        <w:t>donacion p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drejtorin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25DDB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B022A7">
        <w:rPr>
          <w:rFonts w:ascii="Times New Roman" w:hAnsi="Times New Roman" w:cs="Times New Roman"/>
          <w:sz w:val="24"/>
          <w:szCs w:val="24"/>
          <w:lang w:val="sq-AL"/>
        </w:rPr>
        <w:t xml:space="preserve"> Planifikim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022A7">
        <w:rPr>
          <w:rFonts w:ascii="Times New Roman" w:hAnsi="Times New Roman" w:cs="Times New Roman"/>
          <w:sz w:val="24"/>
          <w:szCs w:val="24"/>
          <w:lang w:val="sq-AL"/>
        </w:rPr>
        <w:t>Urban dhe Mjedis</w:t>
      </w:r>
    </w:p>
    <w:p w:rsidR="00CB77EE" w:rsidRPr="00495F02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495F02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Tabela nr.1 Buxheti aktual sipas burimeve te financimit </w:t>
      </w:r>
    </w:p>
    <w:bookmarkStart w:id="0" w:name="_MON_1655788440"/>
    <w:bookmarkEnd w:id="0"/>
    <w:p w:rsidR="00F534EA" w:rsidRPr="003A327D" w:rsidRDefault="004B19FB" w:rsidP="00F534EA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object w:dxaOrig="10416" w:dyaOrig="3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4pt;height:184.8pt" o:ole="">
            <v:imagedata r:id="rId8" o:title=""/>
          </v:shape>
          <o:OLEObject Type="Embed" ProgID="Excel.Sheet.12" ShapeID="_x0000_i1025" DrawAspect="Content" ObjectID="_1729712224" r:id="rId9"/>
        </w:object>
      </w:r>
    </w:p>
    <w:p w:rsidR="00854B98" w:rsidRDefault="00F534EA" w:rsidP="00F534E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Buxheti total i periudhës raportuese në krahasim me periudhën e njëjtë të vitit </w:t>
      </w:r>
      <w:r w:rsidR="00854B98">
        <w:rPr>
          <w:rFonts w:ascii="Times New Roman" w:hAnsi="Times New Roman" w:cs="Times New Roman"/>
          <w:sz w:val="24"/>
          <w:szCs w:val="24"/>
          <w:lang w:val="sq-AL"/>
        </w:rPr>
        <w:t>paraprak është më i lartë për 15.82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%. Fondi i Përgjithshem ka një rritje prej 1</w:t>
      </w:r>
      <w:r w:rsidR="00854B98">
        <w:rPr>
          <w:rFonts w:ascii="Times New Roman" w:hAnsi="Times New Roman" w:cs="Times New Roman"/>
          <w:sz w:val="24"/>
          <w:szCs w:val="24"/>
          <w:lang w:val="sq-AL"/>
        </w:rPr>
        <w:t>4.57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%, ndërsa të hyrat </w:t>
      </w:r>
      <w:r w:rsidR="00854B98">
        <w:rPr>
          <w:rFonts w:ascii="Times New Roman" w:hAnsi="Times New Roman" w:cs="Times New Roman"/>
          <w:sz w:val="24"/>
          <w:szCs w:val="24"/>
          <w:lang w:val="sq-AL"/>
        </w:rPr>
        <w:t>vetanake kanë një ulje prej 16.11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8419F">
        <w:rPr>
          <w:rFonts w:ascii="Times New Roman" w:hAnsi="Times New Roman" w:cs="Times New Roman"/>
          <w:sz w:val="24"/>
          <w:szCs w:val="24"/>
          <w:lang w:val="sq-AL"/>
        </w:rPr>
        <w:t xml:space="preserve">%,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54B98">
        <w:rPr>
          <w:rFonts w:ascii="Times New Roman" w:hAnsi="Times New Roman" w:cs="Times New Roman"/>
          <w:sz w:val="24"/>
          <w:szCs w:val="24"/>
          <w:lang w:val="sq-AL"/>
        </w:rPr>
        <w:t>të hyrat e bartura nga viti 2021 ne vitin 2022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p</w:t>
      </w:r>
      <w:r w:rsidR="00854B98">
        <w:rPr>
          <w:rFonts w:ascii="Times New Roman" w:hAnsi="Times New Roman" w:cs="Times New Roman"/>
          <w:sz w:val="24"/>
          <w:szCs w:val="24"/>
          <w:lang w:val="sq-AL"/>
        </w:rPr>
        <w:t>rej 25.38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 janë me të larta se viti paraprak </w:t>
      </w:r>
    </w:p>
    <w:p w:rsidR="00F534EA" w:rsidRDefault="00F534EA" w:rsidP="00F534E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Shikuar sipas strukturës Fondi i Përgjithshëm  në shumën t</w:t>
      </w:r>
      <w:r w:rsidR="00854B98">
        <w:rPr>
          <w:rFonts w:ascii="Times New Roman" w:hAnsi="Times New Roman" w:cs="Times New Roman"/>
          <w:sz w:val="24"/>
          <w:szCs w:val="24"/>
          <w:lang w:val="sq-AL"/>
        </w:rPr>
        <w:t>otale të buxhetit për vitin 2022 ka një pjesëmarrje prej 89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%, të hyrat vetanake (të buxhetuara dhe të bartura) </w:t>
      </w:r>
      <w:r w:rsidR="00854B98">
        <w:rPr>
          <w:rFonts w:ascii="Times New Roman" w:hAnsi="Times New Roman" w:cs="Times New Roman"/>
          <w:sz w:val="24"/>
          <w:szCs w:val="24"/>
          <w:lang w:val="sq-AL"/>
        </w:rPr>
        <w:t>8.79</w:t>
      </w:r>
      <w:r w:rsidR="0093751A">
        <w:rPr>
          <w:rFonts w:ascii="Times New Roman" w:hAnsi="Times New Roman" w:cs="Times New Roman"/>
          <w:sz w:val="24"/>
          <w:szCs w:val="24"/>
          <w:lang w:val="sq-AL"/>
        </w:rPr>
        <w:t xml:space="preserve">% , </w:t>
      </w:r>
    </w:p>
    <w:p w:rsidR="00CB77EE" w:rsidRPr="005F45FB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B77EE" w:rsidRPr="005F45FB" w:rsidRDefault="00CB77EE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Pr="00495F02" w:rsidRDefault="00CB77EE" w:rsidP="00CB77EE">
      <w:pPr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  <w:r w:rsidRPr="00495F02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Tabela nr.2 Shpërndarja e buxhetit në kategori buxhetore</w:t>
      </w:r>
    </w:p>
    <w:bookmarkStart w:id="1" w:name="_MON_1632117555"/>
    <w:bookmarkEnd w:id="1"/>
    <w:p w:rsidR="00CB77EE" w:rsidRDefault="004B19FB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F45FB">
        <w:rPr>
          <w:rFonts w:ascii="Times New Roman" w:hAnsi="Times New Roman" w:cs="Times New Roman"/>
          <w:b/>
          <w:sz w:val="24"/>
          <w:szCs w:val="24"/>
          <w:lang w:val="sq-AL"/>
        </w:rPr>
        <w:object w:dxaOrig="9348" w:dyaOrig="2076">
          <v:shape id="_x0000_i1026" type="#_x0000_t75" style="width:460.8pt;height:95.4pt" o:ole="">
            <v:imagedata r:id="rId10" o:title=""/>
          </v:shape>
          <o:OLEObject Type="Embed" ProgID="Excel.Sheet.12" ShapeID="_x0000_i1026" DrawAspect="Content" ObjectID="_1729712225" r:id="rId11"/>
        </w:object>
      </w:r>
    </w:p>
    <w:p w:rsidR="00661288" w:rsidRPr="000A4FD3" w:rsidRDefault="00661288" w:rsidP="0066128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61288" w:rsidRPr="000A4FD3" w:rsidRDefault="00661288" w:rsidP="0066128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Duke shik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uar tabelën nr.2 mbi shp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rndarjen e buxhetit në kategori buxhetore, kategoria buxhetore pagat dhe shtesat në krahasim me periudhën e njëjtë raportuese të vitit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pa</w:t>
      </w:r>
      <w:r w:rsidR="00EC71C0">
        <w:rPr>
          <w:rFonts w:ascii="Times New Roman" w:hAnsi="Times New Roman" w:cs="Times New Roman"/>
          <w:sz w:val="24"/>
          <w:szCs w:val="24"/>
          <w:lang w:val="sq-AL"/>
        </w:rPr>
        <w:t>raprak është më e lartë për 6.82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mallrat dhe sh</w:t>
      </w:r>
      <w:r w:rsidR="00EC71C0">
        <w:rPr>
          <w:rFonts w:ascii="Times New Roman" w:hAnsi="Times New Roman" w:cs="Times New Roman"/>
          <w:sz w:val="24"/>
          <w:szCs w:val="24"/>
          <w:lang w:val="sq-AL"/>
        </w:rPr>
        <w:t>ërbimet për 0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EC71C0">
        <w:rPr>
          <w:rFonts w:ascii="Times New Roman" w:hAnsi="Times New Roman" w:cs="Times New Roman"/>
          <w:sz w:val="24"/>
          <w:szCs w:val="24"/>
          <w:lang w:val="sq-AL"/>
        </w:rPr>
        <w:t>78</w:t>
      </w:r>
      <w:r w:rsidR="006326E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rbimet komunale  janë të njëjta si vitit paraprak </w:t>
      </w:r>
      <w:r>
        <w:rPr>
          <w:rFonts w:ascii="Times New Roman" w:hAnsi="Times New Roman" w:cs="Times New Roman"/>
          <w:sz w:val="24"/>
          <w:szCs w:val="24"/>
          <w:lang w:val="sq-AL"/>
        </w:rPr>
        <w:t>, subvencionet dhe tra</w:t>
      </w:r>
      <w:r w:rsidR="00EC71C0">
        <w:rPr>
          <w:rFonts w:ascii="Times New Roman" w:hAnsi="Times New Roman" w:cs="Times New Roman"/>
          <w:sz w:val="24"/>
          <w:szCs w:val="24"/>
          <w:lang w:val="sq-AL"/>
        </w:rPr>
        <w:t>nsferet janë më të larta për 69</w:t>
      </w:r>
      <w:r>
        <w:rPr>
          <w:rFonts w:ascii="Times New Roman" w:hAnsi="Times New Roman" w:cs="Times New Roman"/>
          <w:sz w:val="24"/>
          <w:szCs w:val="24"/>
          <w:lang w:val="sq-AL"/>
        </w:rPr>
        <w:t>.5</w:t>
      </w:r>
      <w:r w:rsidR="00EC71C0">
        <w:rPr>
          <w:rFonts w:ascii="Times New Roman" w:hAnsi="Times New Roman" w:cs="Times New Roman"/>
          <w:sz w:val="24"/>
          <w:szCs w:val="24"/>
          <w:lang w:val="sq-AL"/>
        </w:rPr>
        <w:t>0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 dhe  shpenzimet kapitale  kanë një ngritje prej</w:t>
      </w:r>
      <w:r w:rsidR="00EC71C0">
        <w:rPr>
          <w:rFonts w:ascii="Times New Roman" w:hAnsi="Times New Roman" w:cs="Times New Roman"/>
          <w:sz w:val="24"/>
          <w:szCs w:val="24"/>
          <w:lang w:val="sq-AL"/>
        </w:rPr>
        <w:t xml:space="preserve"> 34.29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%.</w:t>
      </w:r>
    </w:p>
    <w:p w:rsidR="00661288" w:rsidRPr="000A4FD3" w:rsidRDefault="00661288" w:rsidP="0066128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Në strukturën e buxhetit sipas kategorive buxhetore,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pagat dhe shtesat </w:t>
      </w:r>
      <w:r>
        <w:rPr>
          <w:rFonts w:ascii="Times New Roman" w:hAnsi="Times New Roman" w:cs="Times New Roman"/>
          <w:sz w:val="24"/>
          <w:szCs w:val="24"/>
          <w:lang w:val="sq-AL"/>
        </w:rPr>
        <w:t>kanë një pjesëmarrje prej: 4</w:t>
      </w:r>
      <w:r w:rsidR="00EC71C0">
        <w:rPr>
          <w:rFonts w:ascii="Times New Roman" w:hAnsi="Times New Roman" w:cs="Times New Roman"/>
          <w:sz w:val="24"/>
          <w:szCs w:val="24"/>
          <w:lang w:val="sq-AL"/>
        </w:rPr>
        <w:t>8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EC71C0">
        <w:rPr>
          <w:rFonts w:ascii="Times New Roman" w:hAnsi="Times New Roman" w:cs="Times New Roman"/>
          <w:sz w:val="24"/>
          <w:szCs w:val="24"/>
          <w:lang w:val="sq-AL"/>
        </w:rPr>
        <w:t>90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%,</w:t>
      </w:r>
      <w:r w:rsidR="00EC71C0">
        <w:rPr>
          <w:rFonts w:ascii="Times New Roman" w:hAnsi="Times New Roman" w:cs="Times New Roman"/>
          <w:sz w:val="24"/>
          <w:szCs w:val="24"/>
          <w:lang w:val="sq-AL"/>
        </w:rPr>
        <w:t xml:space="preserve"> mallrat e sherbimet 11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EC71C0">
        <w:rPr>
          <w:rFonts w:ascii="Times New Roman" w:hAnsi="Times New Roman" w:cs="Times New Roman"/>
          <w:sz w:val="24"/>
          <w:szCs w:val="24"/>
          <w:lang w:val="sq-AL"/>
        </w:rPr>
        <w:t>23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%, 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rbimet </w:t>
      </w:r>
      <w:r w:rsidR="00EC71C0">
        <w:rPr>
          <w:rFonts w:ascii="Times New Roman" w:hAnsi="Times New Roman" w:cs="Times New Roman"/>
          <w:sz w:val="24"/>
          <w:szCs w:val="24"/>
          <w:lang w:val="sq-AL"/>
        </w:rPr>
        <w:t>1.30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%,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subvencionet dhe transferet </w:t>
      </w:r>
      <w:r w:rsidR="00EC71C0">
        <w:rPr>
          <w:rFonts w:ascii="Times New Roman" w:hAnsi="Times New Roman" w:cs="Times New Roman"/>
          <w:sz w:val="24"/>
          <w:szCs w:val="24"/>
          <w:lang w:val="sq-AL"/>
        </w:rPr>
        <w:t>3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EC71C0">
        <w:rPr>
          <w:rFonts w:ascii="Times New Roman" w:hAnsi="Times New Roman" w:cs="Times New Roman"/>
          <w:sz w:val="24"/>
          <w:szCs w:val="24"/>
          <w:lang w:val="sq-AL"/>
        </w:rPr>
        <w:t>90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 dhe shpenzim</w:t>
      </w:r>
      <w:r w:rsidR="00EC71C0">
        <w:rPr>
          <w:rFonts w:ascii="Times New Roman" w:hAnsi="Times New Roman" w:cs="Times New Roman"/>
          <w:sz w:val="24"/>
          <w:szCs w:val="24"/>
          <w:lang w:val="sq-AL"/>
        </w:rPr>
        <w:t>et për investime kapitale 34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EC71C0">
        <w:rPr>
          <w:rFonts w:ascii="Times New Roman" w:hAnsi="Times New Roman" w:cs="Times New Roman"/>
          <w:sz w:val="24"/>
          <w:szCs w:val="24"/>
          <w:lang w:val="sq-AL"/>
        </w:rPr>
        <w:t>67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%.</w:t>
      </w:r>
    </w:p>
    <w:p w:rsidR="00661288" w:rsidRDefault="00661288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B77EE" w:rsidRPr="005F45FB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B77EE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Default="00CB77EE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Default="00CB77EE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F2C7A" w:rsidRDefault="008F2C7A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A327D" w:rsidRPr="005F45FB" w:rsidRDefault="003A327D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Pr="000A4FD3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SHPENZIMET BUXHETORE</w:t>
      </w:r>
    </w:p>
    <w:p w:rsidR="00CB77EE" w:rsidRPr="00771E26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771E26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1.Pagat dhe shtesat</w:t>
      </w:r>
    </w:p>
    <w:bookmarkStart w:id="2" w:name="_MON_1593100723"/>
    <w:bookmarkEnd w:id="2"/>
    <w:p w:rsidR="00CB77EE" w:rsidRDefault="00D25182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object w:dxaOrig="10164" w:dyaOrig="3204">
          <v:shape id="_x0000_i1027" type="#_x0000_t75" style="width:461.4pt;height:136.2pt" o:ole="">
            <v:imagedata r:id="rId12" o:title=""/>
          </v:shape>
          <o:OLEObject Type="Embed" ProgID="Excel.Sheet.12" ShapeID="_x0000_i1027" DrawAspect="Content" ObjectID="_1729712226" r:id="rId13"/>
        </w:object>
      </w:r>
    </w:p>
    <w:p w:rsidR="0078419F" w:rsidRDefault="0078419F" w:rsidP="00336C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8419F" w:rsidRDefault="0078419F" w:rsidP="00336C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Pr="000A4FD3" w:rsidRDefault="00CB77EE" w:rsidP="00336C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P</w:t>
      </w:r>
      <w:r>
        <w:rPr>
          <w:rFonts w:ascii="Times New Roman" w:hAnsi="Times New Roman" w:cs="Times New Roman"/>
          <w:sz w:val="24"/>
          <w:szCs w:val="24"/>
          <w:lang w:val="sq-AL"/>
        </w:rPr>
        <w:t>ër periudhën raportuese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kategoria e pagave dhe shte</w:t>
      </w:r>
      <w:r>
        <w:rPr>
          <w:rFonts w:ascii="Times New Roman" w:hAnsi="Times New Roman" w:cs="Times New Roman"/>
          <w:sz w:val="24"/>
          <w:szCs w:val="24"/>
          <w:lang w:val="sq-AL"/>
        </w:rPr>
        <w:t>save krahasuar më të një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jt</w:t>
      </w:r>
      <w:r>
        <w:rPr>
          <w:rFonts w:ascii="Times New Roman" w:hAnsi="Times New Roman" w:cs="Times New Roman"/>
          <w:sz w:val="24"/>
          <w:szCs w:val="24"/>
          <w:lang w:val="sq-AL"/>
        </w:rPr>
        <w:t>en periudhë të vitit parapr</w:t>
      </w:r>
      <w:r w:rsidR="0020075F">
        <w:rPr>
          <w:rFonts w:ascii="Times New Roman" w:hAnsi="Times New Roman" w:cs="Times New Roman"/>
          <w:sz w:val="24"/>
          <w:szCs w:val="24"/>
          <w:lang w:val="sq-AL"/>
        </w:rPr>
        <w:t xml:space="preserve">ak është me </w:t>
      </w:r>
      <w:r w:rsidR="00C52028">
        <w:rPr>
          <w:rFonts w:ascii="Times New Roman" w:hAnsi="Times New Roman" w:cs="Times New Roman"/>
          <w:sz w:val="24"/>
          <w:szCs w:val="24"/>
          <w:lang w:val="sq-AL"/>
        </w:rPr>
        <w:t>ulet prej 9.8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36CD4">
        <w:rPr>
          <w:rFonts w:ascii="Times New Roman" w:hAnsi="Times New Roman" w:cs="Times New Roman"/>
          <w:sz w:val="24"/>
          <w:szCs w:val="24"/>
          <w:lang w:val="sq-AL"/>
        </w:rPr>
        <w:t>%.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Kjo kategori buxhetore duke pas</w:t>
      </w:r>
      <w:r>
        <w:rPr>
          <w:rFonts w:ascii="Times New Roman" w:hAnsi="Times New Roman" w:cs="Times New Roman"/>
          <w:sz w:val="24"/>
          <w:szCs w:val="24"/>
          <w:lang w:val="sq-AL"/>
        </w:rPr>
        <w:t>ur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për bazë shumën e buxhetuar për paga dhe shtesa është realizu</w:t>
      </w:r>
      <w:r>
        <w:rPr>
          <w:rFonts w:ascii="Times New Roman" w:hAnsi="Times New Roman" w:cs="Times New Roman"/>
          <w:sz w:val="24"/>
          <w:szCs w:val="24"/>
          <w:lang w:val="sq-AL"/>
        </w:rPr>
        <w:t>ar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në shkallë prej  </w:t>
      </w:r>
      <w:r w:rsidR="00C52028">
        <w:rPr>
          <w:rFonts w:ascii="Times New Roman" w:hAnsi="Times New Roman" w:cs="Times New Roman"/>
          <w:sz w:val="24"/>
          <w:szCs w:val="24"/>
          <w:lang w:val="sq-AL"/>
        </w:rPr>
        <w:t>64</w:t>
      </w:r>
      <w:r w:rsidR="0020075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% .</w:t>
      </w:r>
    </w:p>
    <w:p w:rsidR="0078419F" w:rsidRPr="00357E10" w:rsidRDefault="0078419F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:rsidR="00CB77EE" w:rsidRPr="00357E10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</w:pPr>
      <w:r w:rsidRPr="00357E10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2.Shpenzimet p</w:t>
      </w:r>
      <w:r w:rsidRPr="00357E10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ër mallra dhe shërbime</w:t>
      </w:r>
    </w:p>
    <w:p w:rsidR="00CB77EE" w:rsidRPr="000A4FD3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bs-Latn-BA"/>
        </w:rPr>
        <w:t>Kategoria buxhetore p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ër mallra dhe 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rbim</w:t>
      </w:r>
      <w:r>
        <w:rPr>
          <w:rFonts w:ascii="Times New Roman" w:hAnsi="Times New Roman" w:cs="Times New Roman"/>
          <w:sz w:val="24"/>
          <w:szCs w:val="24"/>
          <w:lang w:val="sq-AL"/>
        </w:rPr>
        <w:t>e  sipas buxhetit për vitin 20</w:t>
      </w:r>
      <w:r w:rsidR="005550A3">
        <w:rPr>
          <w:rFonts w:ascii="Times New Roman" w:hAnsi="Times New Roman" w:cs="Times New Roman"/>
          <w:sz w:val="24"/>
          <w:szCs w:val="24"/>
          <w:lang w:val="sq-AL"/>
        </w:rPr>
        <w:t>20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është buxhtua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në shumën totale prej 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>1,</w:t>
      </w:r>
      <w:r w:rsidR="006F057D">
        <w:rPr>
          <w:rFonts w:ascii="Times New Roman" w:hAnsi="Times New Roman" w:cs="Times New Roman"/>
          <w:sz w:val="24"/>
          <w:szCs w:val="24"/>
          <w:lang w:val="sq-AL"/>
        </w:rPr>
        <w:t>123,602.38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 nga të gjitha bu</w:t>
      </w:r>
      <w:r>
        <w:rPr>
          <w:rFonts w:ascii="Times New Roman" w:hAnsi="Times New Roman" w:cs="Times New Roman"/>
          <w:sz w:val="24"/>
          <w:szCs w:val="24"/>
          <w:lang w:val="sq-AL"/>
        </w:rPr>
        <w:t>rimet e financimit (Fondi i Përgjith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shëm,</w:t>
      </w:r>
      <w:r w:rsidR="006F057D">
        <w:rPr>
          <w:rFonts w:ascii="Times New Roman" w:hAnsi="Times New Roman" w:cs="Times New Roman"/>
          <w:sz w:val="24"/>
          <w:szCs w:val="24"/>
          <w:lang w:val="sq-AL"/>
        </w:rPr>
        <w:t>të hyratë vetanake</w:t>
      </w:r>
      <w:r w:rsidR="001E52B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6F057D">
        <w:rPr>
          <w:rFonts w:ascii="Times New Roman" w:hAnsi="Times New Roman" w:cs="Times New Roman"/>
          <w:sz w:val="24"/>
          <w:szCs w:val="24"/>
          <w:lang w:val="sq-AL"/>
        </w:rPr>
        <w:t xml:space="preserve"> të bartura nga viti 2021 në 2022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dhe nga fondet e donatorëve).</w:t>
      </w:r>
    </w:p>
    <w:p w:rsidR="00CB77EE" w:rsidRPr="000A4FD3" w:rsidRDefault="00CB77EE" w:rsidP="00771E2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Shpenzimet për mallra e 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rbim</w:t>
      </w:r>
      <w:r>
        <w:rPr>
          <w:rFonts w:ascii="Times New Roman" w:hAnsi="Times New Roman" w:cs="Times New Roman"/>
          <w:sz w:val="24"/>
          <w:szCs w:val="24"/>
          <w:lang w:val="sq-AL"/>
        </w:rPr>
        <w:t>e  nga  Fondi i Përgjith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shëm janë buxhetua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r në shumën  prej </w:t>
      </w:r>
      <w:r w:rsidR="002571BC" w:rsidRPr="002571BC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2571BC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2571BC" w:rsidRPr="002571BC">
        <w:rPr>
          <w:rFonts w:ascii="Times New Roman" w:hAnsi="Times New Roman" w:cs="Times New Roman"/>
          <w:sz w:val="24"/>
          <w:szCs w:val="24"/>
          <w:lang w:val="sq-AL"/>
        </w:rPr>
        <w:t>048</w:t>
      </w:r>
      <w:r w:rsidR="002571BC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2571BC" w:rsidRPr="002571BC">
        <w:rPr>
          <w:rFonts w:ascii="Times New Roman" w:hAnsi="Times New Roman" w:cs="Times New Roman"/>
          <w:sz w:val="24"/>
          <w:szCs w:val="24"/>
          <w:lang w:val="sq-AL"/>
        </w:rPr>
        <w:t>000</w:t>
      </w:r>
      <w:r w:rsidR="002571BC">
        <w:rPr>
          <w:rFonts w:ascii="Times New Roman" w:hAnsi="Times New Roman" w:cs="Times New Roman"/>
          <w:sz w:val="24"/>
          <w:szCs w:val="24"/>
          <w:lang w:val="sq-AL"/>
        </w:rPr>
        <w:t xml:space="preserve">.00 </w:t>
      </w:r>
      <w:r w:rsidR="001E52BE">
        <w:rPr>
          <w:rFonts w:ascii="Times New Roman" w:hAnsi="Times New Roman" w:cs="Times New Roman"/>
          <w:sz w:val="24"/>
          <w:szCs w:val="24"/>
          <w:lang w:val="sq-AL"/>
        </w:rPr>
        <w:t>euro</w:t>
      </w:r>
      <w:r w:rsidR="0078419F">
        <w:rPr>
          <w:rFonts w:ascii="Times New Roman" w:hAnsi="Times New Roman" w:cs="Times New Roman"/>
          <w:sz w:val="24"/>
          <w:szCs w:val="24"/>
          <w:lang w:val="sq-AL"/>
        </w:rPr>
        <w:t xml:space="preserve">, të 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 xml:space="preserve">hyrat vetanake </w:t>
      </w:r>
      <w:r w:rsidR="00771E26">
        <w:rPr>
          <w:rFonts w:ascii="Times New Roman" w:hAnsi="Times New Roman" w:cs="Times New Roman"/>
          <w:sz w:val="24"/>
          <w:szCs w:val="24"/>
          <w:lang w:val="sq-AL"/>
        </w:rPr>
        <w:t>15,000.00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 xml:space="preserve"> euro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nga të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hyrat 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bartura të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viti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t paraprak </w:t>
      </w:r>
      <w:r w:rsidR="00771E26">
        <w:rPr>
          <w:rFonts w:ascii="Times New Roman" w:hAnsi="Times New Roman" w:cs="Times New Roman"/>
          <w:sz w:val="24"/>
          <w:szCs w:val="24"/>
          <w:lang w:val="sq-AL"/>
        </w:rPr>
        <w:t>50,400.00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 xml:space="preserve">, grante tjera te jashtme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dhe nga fondi i donator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ve  </w:t>
      </w:r>
      <w:r w:rsidR="002571BC">
        <w:rPr>
          <w:rFonts w:ascii="Times New Roman" w:hAnsi="Times New Roman" w:cs="Times New Roman"/>
          <w:sz w:val="24"/>
          <w:szCs w:val="24"/>
          <w:lang w:val="sq-AL"/>
        </w:rPr>
        <w:t>10,202.38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974193" w:rsidRDefault="00CB77EE" w:rsidP="0097419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Në periudhën 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Janar-</w:t>
      </w:r>
      <w:r w:rsidR="001E52BE">
        <w:rPr>
          <w:rFonts w:ascii="Times New Roman" w:hAnsi="Times New Roman" w:cs="Times New Roman"/>
          <w:sz w:val="24"/>
          <w:szCs w:val="24"/>
          <w:lang w:val="sq-AL"/>
        </w:rPr>
        <w:t>Shtator 2022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, duke pas</w:t>
      </w:r>
      <w:r>
        <w:rPr>
          <w:rFonts w:ascii="Times New Roman" w:hAnsi="Times New Roman" w:cs="Times New Roman"/>
          <w:sz w:val="24"/>
          <w:szCs w:val="24"/>
          <w:lang w:val="sq-AL"/>
        </w:rPr>
        <w:t>ur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për bazë të gjitha burimet e financimit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shpenzimet për mallra dhe sh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ërbime janë realizuar në shumën totale prej </w:t>
      </w:r>
      <w:r w:rsidR="00771E26">
        <w:rPr>
          <w:rFonts w:ascii="Times New Roman" w:hAnsi="Times New Roman" w:cs="Times New Roman"/>
          <w:sz w:val="24"/>
          <w:szCs w:val="24"/>
          <w:lang w:val="sq-AL"/>
        </w:rPr>
        <w:t>373,432.57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euro.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Kjo shumë e realizuar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në raport me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peridhën e njëjtë të vitit të kaluar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për mallra dhe 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rbime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është më e </w:t>
      </w:r>
      <w:r w:rsidR="00771E26">
        <w:rPr>
          <w:rFonts w:ascii="Times New Roman" w:hAnsi="Times New Roman" w:cs="Times New Roman"/>
          <w:sz w:val="24"/>
          <w:szCs w:val="24"/>
          <w:lang w:val="sq-AL"/>
        </w:rPr>
        <w:t>ulet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71E26">
        <w:rPr>
          <w:rFonts w:ascii="Times New Roman" w:hAnsi="Times New Roman" w:cs="Times New Roman"/>
          <w:sz w:val="24"/>
          <w:szCs w:val="24"/>
          <w:lang w:val="sq-AL"/>
        </w:rPr>
        <w:t>per 9.38</w:t>
      </w:r>
      <w:r w:rsidR="0078419F">
        <w:rPr>
          <w:rFonts w:ascii="Times New Roman" w:hAnsi="Times New Roman" w:cs="Times New Roman"/>
          <w:sz w:val="24"/>
          <w:szCs w:val="24"/>
          <w:lang w:val="sq-AL"/>
        </w:rPr>
        <w:t xml:space="preserve"> %</w:t>
      </w:r>
      <w:r w:rsidR="00974193" w:rsidRPr="0097419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974193" w:rsidRDefault="00974193" w:rsidP="008F2C7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71E26" w:rsidRPr="00771E26" w:rsidRDefault="00CB77EE" w:rsidP="008F2C7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tabelën e më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posht</w:t>
      </w:r>
      <w:r>
        <w:rPr>
          <w:rFonts w:ascii="Times New Roman" w:hAnsi="Times New Roman" w:cs="Times New Roman"/>
          <w:sz w:val="24"/>
          <w:szCs w:val="24"/>
          <w:lang w:val="sq-AL"/>
        </w:rPr>
        <w:t>me  janë të paraqitura shpenzime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t për mallra dhe 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rbime s</w:t>
      </w:r>
      <w:r>
        <w:rPr>
          <w:rFonts w:ascii="Times New Roman" w:hAnsi="Times New Roman" w:cs="Times New Roman"/>
          <w:sz w:val="24"/>
          <w:szCs w:val="24"/>
          <w:lang w:val="sq-AL"/>
        </w:rPr>
        <w:t>ipas burimeve të financimit dhe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destinimit të tyre – sipas kodeve ekonomike.</w:t>
      </w:r>
    </w:p>
    <w:p w:rsidR="00771E26" w:rsidRDefault="00771E26" w:rsidP="008F2C7A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CB77EE" w:rsidRPr="00771E26" w:rsidRDefault="00CB77EE" w:rsidP="008F2C7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1E26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lastRenderedPageBreak/>
        <w:t>Tabela nr.3 Shpenzimet për mallra e sherbime sipas burimeve dhe kodeve ekonomike</w:t>
      </w:r>
    </w:p>
    <w:bookmarkStart w:id="3" w:name="_MON_1593232120"/>
    <w:bookmarkEnd w:id="3"/>
    <w:p w:rsidR="00974193" w:rsidRDefault="00E732A8" w:rsidP="00BC55F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object w:dxaOrig="9852" w:dyaOrig="11496">
          <v:shape id="_x0000_i1028" type="#_x0000_t75" style="width:466.8pt;height:552pt" o:ole="">
            <v:imagedata r:id="rId14" o:title=""/>
          </v:shape>
          <o:OLEObject Type="Embed" ProgID="Excel.Sheet.12" ShapeID="_x0000_i1028" DrawAspect="Content" ObjectID="_1729712227" r:id="rId15"/>
        </w:object>
      </w:r>
    </w:p>
    <w:p w:rsidR="00E732A8" w:rsidRDefault="00E732A8" w:rsidP="00BC55F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732A8" w:rsidRPr="00BC55F6" w:rsidRDefault="00E732A8" w:rsidP="00BC55F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Pr="00771E26" w:rsidRDefault="00CB77EE" w:rsidP="00771E26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771E26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lastRenderedPageBreak/>
        <w:t>Tabela nr.4 Shpenzimet per mallra e sherbime sipas viteve</w:t>
      </w:r>
    </w:p>
    <w:bookmarkStart w:id="4" w:name="_MON_1593319825"/>
    <w:bookmarkEnd w:id="4"/>
    <w:p w:rsidR="00CB77EE" w:rsidRPr="004C6063" w:rsidRDefault="000811D8" w:rsidP="00CB77EE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bs-Latn-BA"/>
        </w:rPr>
        <w:object w:dxaOrig="10020" w:dyaOrig="13044">
          <v:shape id="_x0000_i1029" type="#_x0000_t75" style="width:461.4pt;height:591pt" o:ole="">
            <v:imagedata r:id="rId16" o:title=""/>
          </v:shape>
          <o:OLEObject Type="Embed" ProgID="Excel.Sheet.12" ShapeID="_x0000_i1029" DrawAspect="Content" ObjectID="_1729712228" r:id="rId17"/>
        </w:object>
      </w:r>
    </w:p>
    <w:p w:rsidR="00CB77EE" w:rsidRDefault="00CB77EE" w:rsidP="00CB77EE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7655D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lastRenderedPageBreak/>
        <w:t>Tabela nr.5 Shpenzimet për Sherbime Komunale</w:t>
      </w:r>
      <w:r w:rsidRPr="000A4FD3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bookmarkStart w:id="5" w:name="_MON_1593101458"/>
      <w:bookmarkEnd w:id="5"/>
      <w:r w:rsidR="00DE04A2" w:rsidRPr="000A4FD3">
        <w:rPr>
          <w:rFonts w:ascii="Times New Roman" w:hAnsi="Times New Roman" w:cs="Times New Roman"/>
          <w:b/>
          <w:sz w:val="24"/>
          <w:szCs w:val="24"/>
          <w:lang w:val="bs-Latn-BA"/>
        </w:rPr>
        <w:object w:dxaOrig="9684" w:dyaOrig="1812">
          <v:shape id="_x0000_i1030" type="#_x0000_t75" style="width:467.4pt;height:73.2pt" o:ole="">
            <v:imagedata r:id="rId18" o:title=""/>
          </v:shape>
          <o:OLEObject Type="Embed" ProgID="Excel.Sheet.12" ShapeID="_x0000_i1030" DrawAspect="Content" ObjectID="_1729712229" r:id="rId19"/>
        </w:object>
      </w:r>
    </w:p>
    <w:p w:rsidR="00CB77EE" w:rsidRDefault="00CB77EE" w:rsidP="006448C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Shpenzimet komunale</w:t>
      </w:r>
      <w:r w:rsidRPr="000A4FD3">
        <w:rPr>
          <w:rFonts w:ascii="Times New Roman" w:hAnsi="Times New Roman" w:cs="Times New Roman"/>
          <w:sz w:val="24"/>
          <w:szCs w:val="24"/>
          <w:lang w:val="bs-Latn-BA"/>
        </w:rPr>
        <w:t xml:space="preserve"> p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ër per</w:t>
      </w:r>
      <w:r>
        <w:rPr>
          <w:rFonts w:ascii="Times New Roman" w:hAnsi="Times New Roman" w:cs="Times New Roman"/>
          <w:sz w:val="24"/>
          <w:szCs w:val="24"/>
          <w:lang w:val="sq-AL"/>
        </w:rPr>
        <w:t>iudhën  raportuese janë realizuar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në shumën prej </w:t>
      </w:r>
      <w:r w:rsidR="0087655D">
        <w:rPr>
          <w:rFonts w:ascii="Times New Roman" w:hAnsi="Times New Roman" w:cs="Times New Roman"/>
          <w:sz w:val="24"/>
          <w:szCs w:val="24"/>
          <w:lang w:val="sq-AL"/>
        </w:rPr>
        <w:t>91,228.96</w:t>
      </w:r>
      <w:r w:rsidR="00C266BE">
        <w:rPr>
          <w:rFonts w:ascii="Times New Roman" w:hAnsi="Times New Roman" w:cs="Times New Roman"/>
          <w:sz w:val="24"/>
          <w:szCs w:val="24"/>
          <w:lang w:val="sq-AL"/>
        </w:rPr>
        <w:t xml:space="preserve"> euro dhe janë më të ulta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se shpenzimet e realizuara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në periudhën e njëjtë të viti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paraprak për </w:t>
      </w:r>
      <w:r w:rsidR="0087655D">
        <w:rPr>
          <w:rFonts w:ascii="Times New Roman" w:hAnsi="Times New Roman" w:cs="Times New Roman"/>
          <w:sz w:val="24"/>
          <w:szCs w:val="24"/>
          <w:lang w:val="sq-AL"/>
        </w:rPr>
        <w:t>15.07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%.</w:t>
      </w:r>
    </w:p>
    <w:p w:rsidR="00CB77EE" w:rsidRDefault="00CB77EE" w:rsidP="00CB77EE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CB6E24" w:rsidRDefault="00CB6E24" w:rsidP="00CB77EE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CB6E24" w:rsidRPr="000A4FD3" w:rsidRDefault="00CB6E24" w:rsidP="00CB77EE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Pr="0087655D" w:rsidRDefault="00CB77EE" w:rsidP="00CB77EE">
      <w:pPr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87655D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Tabela nr.6 Subvencionet dhe Transferet </w:t>
      </w:r>
    </w:p>
    <w:bookmarkStart w:id="6" w:name="_MON_1593101902"/>
    <w:bookmarkEnd w:id="6"/>
    <w:p w:rsidR="00CB77EE" w:rsidRDefault="00DE04A2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object w:dxaOrig="10467" w:dyaOrig="1230">
          <v:shape id="_x0000_i1031" type="#_x0000_t75" style="width:461.4pt;height:49.8pt" o:ole="">
            <v:imagedata r:id="rId20" o:title=""/>
          </v:shape>
          <o:OLEObject Type="Embed" ProgID="Excel.Sheet.12" ShapeID="_x0000_i1031" DrawAspect="Content" ObjectID="_1729712230" r:id="rId21"/>
        </w:object>
      </w:r>
    </w:p>
    <w:p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Në emër t</w:t>
      </w:r>
      <w:r>
        <w:rPr>
          <w:rFonts w:ascii="Times New Roman" w:hAnsi="Times New Roman" w:cs="Times New Roman"/>
          <w:sz w:val="24"/>
          <w:szCs w:val="24"/>
          <w:lang w:val="sq-AL"/>
        </w:rPr>
        <w:t>ë subvencioneve dhe transfereve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, në periudhën Janar-</w:t>
      </w:r>
      <w:r w:rsidR="00D25182">
        <w:rPr>
          <w:rFonts w:ascii="Times New Roman" w:hAnsi="Times New Roman" w:cs="Times New Roman"/>
          <w:sz w:val="24"/>
          <w:szCs w:val="24"/>
          <w:lang w:val="sq-AL"/>
        </w:rPr>
        <w:t>Shtator 2022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është pagua</w:t>
      </w:r>
      <w:r>
        <w:rPr>
          <w:rFonts w:ascii="Times New Roman" w:hAnsi="Times New Roman" w:cs="Times New Roman"/>
          <w:sz w:val="24"/>
          <w:szCs w:val="24"/>
          <w:lang w:val="sq-AL"/>
        </w:rPr>
        <w:t>r shuma prej 222,640.00 euro që është më e lartë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se në periudhën e nj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jt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raportuese të vitit paraprak për </w:t>
      </w:r>
      <w:r>
        <w:rPr>
          <w:rFonts w:ascii="Times New Roman" w:hAnsi="Times New Roman" w:cs="Times New Roman"/>
          <w:sz w:val="24"/>
          <w:szCs w:val="24"/>
          <w:lang w:val="sq-AL"/>
        </w:rPr>
        <w:t>82.74%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Nga kategoria e subvencioneve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në këtë periudhë, kanë përfituar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etnitete jo  publike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dhe përfitues individual</w:t>
      </w:r>
    </w:p>
    <w:p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E1D18" w:rsidRPr="00F25CE7" w:rsidRDefault="004E1D18" w:rsidP="004E1D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F25CE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lastRenderedPageBreak/>
        <w:t>Përfituesit e sub</w:t>
      </w:r>
      <w:r w:rsidR="00805ADC" w:rsidRPr="00F25CE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vencioneve për periudhen Janar-Shtator</w:t>
      </w:r>
      <w:r w:rsidR="00B701AE" w:rsidRPr="00F25CE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2022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1517"/>
        <w:gridCol w:w="4316"/>
        <w:gridCol w:w="1865"/>
        <w:gridCol w:w="1657"/>
      </w:tblGrid>
      <w:tr w:rsidR="004E1D18" w:rsidRPr="00AB1775" w:rsidTr="00DA2B41">
        <w:trPr>
          <w:trHeight w:val="402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D18" w:rsidRPr="000771E6" w:rsidRDefault="004E1D18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Fondi</w:t>
            </w:r>
            <w:proofErr w:type="spellEnd"/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21 </w:t>
            </w:r>
            <w:proofErr w:type="spellStart"/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dhe</w:t>
            </w:r>
            <w:proofErr w:type="spellEnd"/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22 TE HYRAT VETANAKE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D18" w:rsidRPr="000771E6" w:rsidRDefault="004E1D18" w:rsidP="00DA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222,640.00</w:t>
            </w:r>
          </w:p>
        </w:tc>
      </w:tr>
      <w:tr w:rsidR="004E1D18" w:rsidRPr="00AB1775" w:rsidTr="00DA2B41">
        <w:trPr>
          <w:trHeight w:val="402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D18" w:rsidRPr="000771E6" w:rsidRDefault="004E1D18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21200  -  SUBVENCIONE  PËR ENTITETE JOPUBLIKE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D18" w:rsidRPr="000771E6" w:rsidRDefault="00805ADC" w:rsidP="00DA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149,480.00</w:t>
            </w:r>
          </w:p>
        </w:tc>
      </w:tr>
      <w:tr w:rsidR="004E1D18" w:rsidRPr="00AB1775" w:rsidTr="00DA2B41">
        <w:trPr>
          <w:trHeight w:val="48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D18" w:rsidRPr="000771E6" w:rsidRDefault="004E1D18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1D18" w:rsidRPr="000771E6" w:rsidRDefault="004E1D18" w:rsidP="00DA2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IOM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1D18" w:rsidRPr="000771E6" w:rsidRDefault="004E1D18" w:rsidP="00DA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D18" w:rsidRPr="000771E6" w:rsidRDefault="004E1D18" w:rsidP="00DA2B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4,500.00</w:t>
            </w:r>
          </w:p>
        </w:tc>
      </w:tr>
      <w:tr w:rsidR="004E1D18" w:rsidRPr="00AB1775" w:rsidTr="00DA2B41">
        <w:trPr>
          <w:trHeight w:val="48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D18" w:rsidRPr="000771E6" w:rsidRDefault="004E1D18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1D18" w:rsidRPr="000771E6" w:rsidRDefault="004E1D18" w:rsidP="00DA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KF AROMA FC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1D18" w:rsidRPr="000771E6" w:rsidRDefault="004E1D18" w:rsidP="00DA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D18" w:rsidRPr="000771E6" w:rsidRDefault="004E1D18" w:rsidP="00DA2B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5,000.00</w:t>
            </w:r>
          </w:p>
        </w:tc>
      </w:tr>
      <w:tr w:rsidR="004E1D18" w:rsidRPr="00AB1775" w:rsidTr="00DA2B41">
        <w:trPr>
          <w:trHeight w:val="48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D18" w:rsidRPr="000771E6" w:rsidRDefault="004E1D18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1D18" w:rsidRPr="000771E6" w:rsidRDefault="004E1D18" w:rsidP="00DA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FCDS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1D18" w:rsidRPr="000771E6" w:rsidRDefault="004E1D18" w:rsidP="00DA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D18" w:rsidRPr="000771E6" w:rsidRDefault="004E1D18" w:rsidP="00DA2B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5,000.00</w:t>
            </w:r>
          </w:p>
        </w:tc>
      </w:tr>
      <w:tr w:rsidR="004E1D18" w:rsidRPr="00AB1775" w:rsidTr="00DA2B41">
        <w:trPr>
          <w:trHeight w:val="26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D18" w:rsidRPr="000771E6" w:rsidRDefault="004E1D18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1D18" w:rsidRPr="000771E6" w:rsidRDefault="004E1D18" w:rsidP="00DA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KLUBI I SHAHUT SHARRI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1D18" w:rsidRPr="000771E6" w:rsidRDefault="004E1D18" w:rsidP="00DA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D18" w:rsidRPr="000771E6" w:rsidRDefault="004E1D18" w:rsidP="00DA2B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4,000.00</w:t>
            </w:r>
          </w:p>
        </w:tc>
      </w:tr>
      <w:tr w:rsidR="004E1D18" w:rsidRPr="00AB1775" w:rsidTr="00DA2B41">
        <w:trPr>
          <w:trHeight w:val="48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D18" w:rsidRPr="000771E6" w:rsidRDefault="004E1D18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1D18" w:rsidRPr="000771E6" w:rsidRDefault="004E1D18" w:rsidP="00DA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KLUBI I KUAJVE OPOJA BRESANE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1D18" w:rsidRPr="000771E6" w:rsidRDefault="004E1D18" w:rsidP="00DA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D18" w:rsidRPr="000771E6" w:rsidRDefault="004E1D18" w:rsidP="00DA2B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10,000.00</w:t>
            </w:r>
          </w:p>
        </w:tc>
      </w:tr>
      <w:tr w:rsidR="004E1D18" w:rsidRPr="00AB1775" w:rsidTr="00DA2B41">
        <w:trPr>
          <w:trHeight w:val="13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1D18" w:rsidRPr="000771E6" w:rsidRDefault="004E1D18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1D18" w:rsidRPr="000771E6" w:rsidRDefault="004E1D18" w:rsidP="00DA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KLUBI I FUTB. FOOT. CLUB OPOJA DRAGASH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1D18" w:rsidRPr="000771E6" w:rsidRDefault="004E1D18" w:rsidP="00DA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1D18" w:rsidRPr="000771E6" w:rsidRDefault="00993D3A" w:rsidP="00DA2B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 w:rsidR="004E1D18"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,000.00</w:t>
            </w:r>
          </w:p>
        </w:tc>
      </w:tr>
      <w:tr w:rsidR="004E1D18" w:rsidRPr="00AB1775" w:rsidTr="00DA2B41">
        <w:trPr>
          <w:trHeight w:val="269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1D18" w:rsidRPr="000771E6" w:rsidRDefault="004E1D18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1D18" w:rsidRPr="000771E6" w:rsidRDefault="004E1D18" w:rsidP="00DA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OVL TE UCK SE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1D18" w:rsidRPr="000771E6" w:rsidRDefault="004E1D18" w:rsidP="00DA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1D18" w:rsidRPr="000771E6" w:rsidRDefault="004E1D18" w:rsidP="00DA2B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600.00</w:t>
            </w:r>
          </w:p>
        </w:tc>
      </w:tr>
      <w:tr w:rsidR="004E1D18" w:rsidRPr="00AB1775" w:rsidTr="00DA2B41">
        <w:trPr>
          <w:trHeight w:val="23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1D18" w:rsidRPr="000771E6" w:rsidRDefault="004E1D18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1D18" w:rsidRPr="000771E6" w:rsidRDefault="004E1D18" w:rsidP="00DA2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HELP HILFE ZUR SELBSTHLIFE EV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1D18" w:rsidRPr="000771E6" w:rsidRDefault="004E1D18" w:rsidP="00DA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1D18" w:rsidRPr="000771E6" w:rsidRDefault="004E1D18" w:rsidP="00DA2B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12,000.00</w:t>
            </w:r>
          </w:p>
        </w:tc>
      </w:tr>
      <w:tr w:rsidR="00AE1A09" w:rsidRPr="00AB1775" w:rsidTr="00DA2B41">
        <w:trPr>
          <w:trHeight w:val="23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1A09" w:rsidRPr="000771E6" w:rsidRDefault="00AE1A09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1A09" w:rsidRPr="000771E6" w:rsidRDefault="00AE1A09" w:rsidP="00DA2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KRYQI I KUQ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1A09" w:rsidRPr="000771E6" w:rsidRDefault="00AE1A09" w:rsidP="00DA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1A09" w:rsidRPr="000771E6" w:rsidRDefault="00AE1A09" w:rsidP="00AE1A0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500.00</w:t>
            </w:r>
          </w:p>
        </w:tc>
      </w:tr>
      <w:tr w:rsidR="00AE1A09" w:rsidRPr="00AB1775" w:rsidTr="00DA2B41">
        <w:trPr>
          <w:trHeight w:val="23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1A09" w:rsidRPr="000771E6" w:rsidRDefault="00AE1A09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1A09" w:rsidRPr="00AE1A09" w:rsidRDefault="00AE1A09" w:rsidP="00DA2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QEND.PER EDUKIM.KOM.INTEG.DEMO.ZHVI.E PAQ.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1A09" w:rsidRPr="000771E6" w:rsidRDefault="00AE1A09" w:rsidP="00DA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1A09" w:rsidRDefault="00AE1A09" w:rsidP="00AE1A0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2,000.00</w:t>
            </w:r>
          </w:p>
        </w:tc>
      </w:tr>
      <w:tr w:rsidR="00AE1A09" w:rsidRPr="00AB1775" w:rsidTr="00DA2B41">
        <w:trPr>
          <w:trHeight w:val="23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1A09" w:rsidRPr="000771E6" w:rsidRDefault="00AE1A09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1A09" w:rsidRPr="00AE1A09" w:rsidRDefault="00AE1A09" w:rsidP="00DA2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DEMOKRATSKA OMLADINA GORE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1A09" w:rsidRPr="000771E6" w:rsidRDefault="00AE1A09" w:rsidP="00DA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1A09" w:rsidRDefault="00AE1A09" w:rsidP="00AE1A0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3,950.00</w:t>
            </w:r>
          </w:p>
        </w:tc>
      </w:tr>
      <w:tr w:rsidR="00AE1A09" w:rsidRPr="00AB1775" w:rsidTr="00DA2B41">
        <w:trPr>
          <w:trHeight w:val="23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1A09" w:rsidRPr="000771E6" w:rsidRDefault="00AE1A09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1A09" w:rsidRPr="00AE1A09" w:rsidRDefault="00AE1A09" w:rsidP="00DA2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ORG.KOM. E PENSIONIST.DHE E INVALI.TE PUNES DRAG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1A09" w:rsidRPr="000771E6" w:rsidRDefault="00AE1A09" w:rsidP="00DA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1A09" w:rsidRDefault="00AE1A09" w:rsidP="00AE1A0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900.00</w:t>
            </w:r>
          </w:p>
        </w:tc>
      </w:tr>
      <w:tr w:rsidR="00AE1A09" w:rsidRPr="00AB1775" w:rsidTr="00DA2B41">
        <w:trPr>
          <w:trHeight w:val="23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1A09" w:rsidRPr="000771E6" w:rsidRDefault="00AE1A09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1A09" w:rsidRPr="00AE1A09" w:rsidRDefault="00AE1A09" w:rsidP="00DA2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SHOQATA BEMIRESE JETIMAT E BALLKANIT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1A09" w:rsidRPr="000771E6" w:rsidRDefault="00AE1A09" w:rsidP="00DA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1A09" w:rsidRDefault="00AE1A09" w:rsidP="00AE1A0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30,000.00</w:t>
            </w:r>
          </w:p>
        </w:tc>
      </w:tr>
      <w:tr w:rsidR="00AE1A09" w:rsidRPr="00AB1775" w:rsidTr="00DA2B41">
        <w:trPr>
          <w:trHeight w:val="23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1A09" w:rsidRPr="000771E6" w:rsidRDefault="00AE1A09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1A09" w:rsidRPr="00AE1A09" w:rsidRDefault="00AE1A09" w:rsidP="00DA2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QENDRA RINORE AVOKO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1A09" w:rsidRPr="000771E6" w:rsidRDefault="00AE1A09" w:rsidP="00DA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1A09" w:rsidRDefault="00AE1A09" w:rsidP="00AE1A0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8,300.00</w:t>
            </w:r>
          </w:p>
        </w:tc>
      </w:tr>
      <w:tr w:rsidR="00B25FB1" w:rsidRPr="00AB1775" w:rsidTr="00DA2B41">
        <w:trPr>
          <w:trHeight w:val="23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FB1" w:rsidRPr="000771E6" w:rsidRDefault="00B25FB1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FB1" w:rsidRPr="00AE1A09" w:rsidRDefault="00B25FB1" w:rsidP="00DA2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BASHKE ME BRODIN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FB1" w:rsidRPr="000771E6" w:rsidRDefault="00B25FB1" w:rsidP="00DA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FB1" w:rsidRDefault="00B25FB1" w:rsidP="00B25F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4,000.00</w:t>
            </w:r>
          </w:p>
        </w:tc>
      </w:tr>
      <w:tr w:rsidR="00CF3E81" w:rsidRPr="00AB1775" w:rsidTr="00DA2B41">
        <w:trPr>
          <w:trHeight w:val="23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3E81" w:rsidRPr="000771E6" w:rsidRDefault="00CF3E81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3E81" w:rsidRPr="00B25FB1" w:rsidRDefault="00CF3E81" w:rsidP="00DA2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3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SHOQATA PËR KULTURË DHE ART E TE RINJËVE DHE FËMIJËVE FIDANI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3E81" w:rsidRPr="000771E6" w:rsidRDefault="00CF3E81" w:rsidP="00DA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3E81" w:rsidRDefault="00CF3E81" w:rsidP="00B25F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3,300.00</w:t>
            </w:r>
          </w:p>
        </w:tc>
      </w:tr>
      <w:tr w:rsidR="00CF3E81" w:rsidRPr="00AB1775" w:rsidTr="00DA2B41">
        <w:trPr>
          <w:trHeight w:val="23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3E81" w:rsidRPr="000771E6" w:rsidRDefault="00CF3E81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3E81" w:rsidRPr="00CF3E81" w:rsidRDefault="00CF3E81" w:rsidP="00DA2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3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CULTURAL ARTISTIC ASSOCIATION BRESANA</w:t>
            </w:r>
            <w:r w:rsidR="00836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VALLZON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3E81" w:rsidRPr="000771E6" w:rsidRDefault="00CF3E81" w:rsidP="00DA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3E81" w:rsidRDefault="00CF3E81" w:rsidP="00B25F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20,430.00</w:t>
            </w:r>
          </w:p>
        </w:tc>
      </w:tr>
      <w:tr w:rsidR="004E1D18" w:rsidRPr="00AB1775" w:rsidTr="00DA2B41">
        <w:trPr>
          <w:trHeight w:val="402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D18" w:rsidRPr="000771E6" w:rsidRDefault="004E1D18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22200  -  PAGESA PËR PËRFITUESIT INDIVIDUAL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D18" w:rsidRPr="000771E6" w:rsidRDefault="004E1D18" w:rsidP="004E1D1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</w:t>
            </w:r>
            <w:r w:rsidRPr="000771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160</w:t>
            </w:r>
            <w:r w:rsidRPr="000771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</w:t>
            </w:r>
          </w:p>
        </w:tc>
      </w:tr>
      <w:tr w:rsidR="004E1D18" w:rsidRPr="00AB1775" w:rsidTr="00DA2B41">
        <w:trPr>
          <w:trHeight w:val="98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D18" w:rsidRPr="00AB1775" w:rsidRDefault="004E1D18" w:rsidP="00E54E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54E7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Totali</w:t>
            </w:r>
            <w:proofErr w:type="spellEnd"/>
            <w:r w:rsidRPr="00E54E7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EURO  (  €  ) 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D18" w:rsidRPr="00AB1775" w:rsidRDefault="004E1D18" w:rsidP="00DA2B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222,640.00</w:t>
            </w:r>
          </w:p>
        </w:tc>
      </w:tr>
    </w:tbl>
    <w:p w:rsidR="004E1D18" w:rsidRPr="000A4FD3" w:rsidRDefault="004E1D18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Pr="00CB6E24" w:rsidRDefault="00CB77EE" w:rsidP="00CB6E2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Default="00CB77EE" w:rsidP="00CB77E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B701AE" w:rsidRDefault="00B701AE" w:rsidP="00CB77E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CB6E24" w:rsidRDefault="00CB6E24" w:rsidP="00CB77E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CB77EE" w:rsidRPr="009D2EB1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9D2EB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lastRenderedPageBreak/>
        <w:t xml:space="preserve">Tabela nr 7 Shpenzimet për Investime Kapitale Janar – </w:t>
      </w:r>
      <w:r w:rsidR="009D2EB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Shtator-2022</w:t>
      </w:r>
    </w:p>
    <w:bookmarkStart w:id="7" w:name="_MON_1593266872"/>
    <w:bookmarkEnd w:id="7"/>
    <w:p w:rsidR="00CB77EE" w:rsidRPr="000A4FD3" w:rsidRDefault="00DE04A2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</w:rPr>
        <w:object w:dxaOrig="11040" w:dyaOrig="6084">
          <v:shape id="_x0000_i1032" type="#_x0000_t75" style="width:466.2pt;height:254.4pt" o:ole="">
            <v:imagedata r:id="rId22" o:title=""/>
          </v:shape>
          <o:OLEObject Type="Embed" ProgID="Excel.Sheet.12" ShapeID="_x0000_i1032" DrawAspect="Content" ObjectID="_1729712231" r:id="rId23"/>
        </w:object>
      </w:r>
    </w:p>
    <w:p w:rsidR="00CB77EE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Shpenzimet për investime kapitale në pe</w:t>
      </w:r>
      <w:r>
        <w:rPr>
          <w:rFonts w:ascii="Times New Roman" w:hAnsi="Times New Roman" w:cs="Times New Roman"/>
          <w:sz w:val="24"/>
          <w:szCs w:val="24"/>
          <w:lang w:val="sq-AL"/>
        </w:rPr>
        <w:t>riudhën raportuese janë realizuar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vetëm </w:t>
      </w:r>
      <w:r w:rsidR="00237468">
        <w:rPr>
          <w:rFonts w:ascii="Times New Roman" w:hAnsi="Times New Roman" w:cs="Times New Roman"/>
          <w:sz w:val="24"/>
          <w:szCs w:val="24"/>
          <w:lang w:val="sq-AL"/>
        </w:rPr>
        <w:t>812,989.91</w:t>
      </w:r>
      <w:r w:rsidR="005F7FA8">
        <w:rPr>
          <w:rFonts w:ascii="Times New Roman" w:hAnsi="Times New Roman" w:cs="Times New Roman"/>
          <w:sz w:val="24"/>
          <w:szCs w:val="24"/>
          <w:lang w:val="sq-AL"/>
        </w:rPr>
        <w:t xml:space="preserve"> euro dhe atë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nga: </w:t>
      </w:r>
      <w:r>
        <w:rPr>
          <w:rFonts w:ascii="Times New Roman" w:hAnsi="Times New Roman" w:cs="Times New Roman"/>
          <w:sz w:val="24"/>
          <w:szCs w:val="24"/>
          <w:lang w:val="sq-AL"/>
        </w:rPr>
        <w:t>objekte arsimore, n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d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rtimi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i rrug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ve, </w:t>
      </w:r>
      <w:r>
        <w:rPr>
          <w:rFonts w:ascii="Times New Roman" w:hAnsi="Times New Roman" w:cs="Times New Roman"/>
          <w:sz w:val="24"/>
          <w:szCs w:val="24"/>
          <w:lang w:val="sq-AL"/>
        </w:rPr>
        <w:t>kanalizim,</w:t>
      </w:r>
      <w:r w:rsidR="005F7FA8">
        <w:rPr>
          <w:rFonts w:ascii="Times New Roman" w:hAnsi="Times New Roman" w:cs="Times New Roman"/>
          <w:sz w:val="24"/>
          <w:szCs w:val="24"/>
          <w:lang w:val="sq-AL"/>
        </w:rPr>
        <w:t xml:space="preserve"> rrethoja, </w:t>
      </w:r>
      <w:r>
        <w:rPr>
          <w:rFonts w:ascii="Times New Roman" w:hAnsi="Times New Roman" w:cs="Times New Roman"/>
          <w:sz w:val="24"/>
          <w:szCs w:val="24"/>
          <w:lang w:val="sq-AL"/>
        </w:rPr>
        <w:t>objekte kulturore, ujesjelles,fusha sportive etj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. Realizimi i projekteve kapitale  është </w:t>
      </w:r>
      <w:r w:rsidR="005F7FA8">
        <w:rPr>
          <w:rFonts w:ascii="Times New Roman" w:hAnsi="Times New Roman" w:cs="Times New Roman"/>
          <w:sz w:val="24"/>
          <w:szCs w:val="24"/>
          <w:lang w:val="sq-AL"/>
        </w:rPr>
        <w:t>77.30</w:t>
      </w:r>
      <w:r w:rsidR="00B41BB9">
        <w:rPr>
          <w:rFonts w:ascii="Times New Roman" w:hAnsi="Times New Roman" w:cs="Times New Roman"/>
          <w:sz w:val="24"/>
          <w:szCs w:val="24"/>
          <w:lang w:val="sq-AL"/>
        </w:rPr>
        <w:t xml:space="preserve"> % me shumë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se viti parapra</w:t>
      </w:r>
      <w:r>
        <w:rPr>
          <w:rFonts w:ascii="Times New Roman" w:hAnsi="Times New Roman" w:cs="Times New Roman"/>
          <w:sz w:val="24"/>
          <w:szCs w:val="24"/>
          <w:lang w:val="sq-AL"/>
        </w:rPr>
        <w:t>k</w:t>
      </w:r>
    </w:p>
    <w:p w:rsidR="006043D6" w:rsidRDefault="006043D6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043D6" w:rsidRDefault="006043D6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043D6" w:rsidRDefault="006043D6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043D6" w:rsidRDefault="006043D6" w:rsidP="00D502D3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502D3" w:rsidRDefault="00D502D3" w:rsidP="00D502D3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043D6" w:rsidRDefault="006043D6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043D6" w:rsidRDefault="006043D6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Default="00CB77EE" w:rsidP="00CB77E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CB77EE" w:rsidRDefault="00CB77EE" w:rsidP="00CB77E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6F62D0" w:rsidRDefault="006F62D0" w:rsidP="00CB77E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CB77EE" w:rsidRPr="00770704" w:rsidRDefault="00CB77EE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70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lastRenderedPageBreak/>
        <w:t>Tabela nr.8 Përmbledhja e sh</w:t>
      </w:r>
      <w:r w:rsidR="007C11A5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penzimeve  të periudhës Janar-</w:t>
      </w:r>
      <w:r w:rsidR="00770704" w:rsidRPr="0077070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Shtator-2022</w:t>
      </w:r>
    </w:p>
    <w:bookmarkStart w:id="8" w:name="_MON_1592942823"/>
    <w:bookmarkEnd w:id="8"/>
    <w:p w:rsidR="00CB77EE" w:rsidRDefault="00AC3A89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object w:dxaOrig="9312" w:dyaOrig="2076">
          <v:shape id="_x0000_i1033" type="#_x0000_t75" style="width:460.8pt;height:103.8pt" o:ole="">
            <v:imagedata r:id="rId24" o:title=""/>
          </v:shape>
          <o:OLEObject Type="Embed" ProgID="Excel.Sheet.12" ShapeID="_x0000_i1033" DrawAspect="Content" ObjectID="_1729712232" r:id="rId25"/>
        </w:object>
      </w:r>
    </w:p>
    <w:p w:rsidR="00CB77EE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B77EE" w:rsidRPr="00C266BE" w:rsidRDefault="00CB77EE" w:rsidP="00C266B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C266BE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Nga prezentimi i të dhënave në tabelen nr.8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vërehet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se shuma totale e shpenzimeve sipas kateg</w:t>
      </w:r>
      <w:r w:rsidR="006F62D0">
        <w:rPr>
          <w:rFonts w:ascii="Times New Roman" w:hAnsi="Times New Roman" w:cs="Times New Roman"/>
          <w:sz w:val="24"/>
          <w:szCs w:val="24"/>
          <w:lang w:val="sq-AL"/>
        </w:rPr>
        <w:t>orive buxhetore është më e lart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se  ajo e periudhë</w:t>
      </w:r>
      <w:r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së nj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jtë ra</w:t>
      </w:r>
      <w:r>
        <w:rPr>
          <w:rFonts w:ascii="Times New Roman" w:hAnsi="Times New Roman" w:cs="Times New Roman"/>
          <w:sz w:val="24"/>
          <w:szCs w:val="24"/>
          <w:lang w:val="sq-AL"/>
        </w:rPr>
        <w:t>por</w:t>
      </w:r>
      <w:r w:rsidR="00AA5FC7">
        <w:rPr>
          <w:rFonts w:ascii="Times New Roman" w:hAnsi="Times New Roman" w:cs="Times New Roman"/>
          <w:sz w:val="24"/>
          <w:szCs w:val="24"/>
          <w:lang w:val="sq-AL"/>
        </w:rPr>
        <w:t>tuese të vitit paraprak për 1.95</w:t>
      </w:r>
      <w:r w:rsidR="006F62D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%.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Shkalla e realizimit të buxhetit në raport me shpenzimet totale të periudhës raportu</w:t>
      </w:r>
      <w:r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se arrin në</w:t>
      </w:r>
      <w:r w:rsidR="00EC1D1D">
        <w:rPr>
          <w:rFonts w:ascii="Times New Roman" w:hAnsi="Times New Roman" w:cs="Times New Roman"/>
          <w:sz w:val="24"/>
          <w:szCs w:val="24"/>
          <w:lang w:val="sq-AL"/>
        </w:rPr>
        <w:t xml:space="preserve"> 46</w:t>
      </w:r>
      <w:r w:rsidR="004D744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që krahasua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me periudhën kjo shkallë e realizimit të buxhetit është e nivelit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mes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m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801F0F" w:rsidRPr="00F25CE7" w:rsidRDefault="00801F0F" w:rsidP="00801F0F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25CE7">
        <w:rPr>
          <w:rFonts w:ascii="Times New Roman" w:hAnsi="Times New Roman" w:cs="Times New Roman"/>
          <w:b/>
          <w:szCs w:val="20"/>
          <w:u w:val="single"/>
          <w:lang w:val="sq-AL"/>
        </w:rPr>
        <w:t>Lista e projekteve kapitale te realizuara ne periudhën Janar-Shtator 2022</w:t>
      </w:r>
    </w:p>
    <w:tbl>
      <w:tblPr>
        <w:tblW w:w="13384" w:type="dxa"/>
        <w:tblLook w:val="04A0" w:firstRow="1" w:lastRow="0" w:firstColumn="1" w:lastColumn="0" w:noHBand="0" w:noVBand="1"/>
      </w:tblPr>
      <w:tblGrid>
        <w:gridCol w:w="416"/>
        <w:gridCol w:w="7958"/>
        <w:gridCol w:w="1441"/>
        <w:gridCol w:w="1785"/>
        <w:gridCol w:w="1784"/>
      </w:tblGrid>
      <w:tr w:rsidR="00801F0F" w:rsidRPr="00BA1F3D" w:rsidTr="00553218">
        <w:trPr>
          <w:gridAfter w:val="2"/>
          <w:wAfter w:w="3569" w:type="dxa"/>
          <w:trHeight w:val="305"/>
        </w:trPr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F0F" w:rsidRPr="00BA1F3D" w:rsidRDefault="00801F0F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F0F" w:rsidRPr="00BA1F3D" w:rsidRDefault="00801F0F" w:rsidP="00DA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1FD0" w:rsidRPr="00BA1F3D" w:rsidTr="00553218">
        <w:trPr>
          <w:gridAfter w:val="2"/>
          <w:wAfter w:w="3569" w:type="dxa"/>
          <w:trHeight w:val="287"/>
        </w:trPr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1FD0" w:rsidRPr="00BA1F3D" w:rsidRDefault="00BE1FD0" w:rsidP="00B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1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22</w:t>
            </w:r>
            <w:r w:rsidRPr="00BA1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BUXHETI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1FD0" w:rsidRDefault="00BE1FD0" w:rsidP="00BE1F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812,989.91</w:t>
            </w:r>
          </w:p>
        </w:tc>
      </w:tr>
      <w:tr w:rsidR="00801F0F" w:rsidRPr="00BA1F3D" w:rsidTr="00553218">
        <w:trPr>
          <w:gridAfter w:val="2"/>
          <w:wAfter w:w="3569" w:type="dxa"/>
          <w:trHeight w:val="383"/>
        </w:trPr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1F0F" w:rsidRPr="00BA1F3D" w:rsidRDefault="00801F0F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1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31129  -  FUSHAT SPORTIVE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NGA FONDI 22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1F0F" w:rsidRPr="00F5323F" w:rsidRDefault="00801F0F" w:rsidP="00F532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1,328.59</w:t>
            </w:r>
          </w:p>
        </w:tc>
      </w:tr>
      <w:tr w:rsidR="00801F0F" w:rsidRPr="00BA1F3D" w:rsidTr="00553218">
        <w:trPr>
          <w:gridAfter w:val="2"/>
          <w:wAfter w:w="3569" w:type="dxa"/>
          <w:trHeight w:val="24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1F0F" w:rsidRPr="00BA1F3D" w:rsidRDefault="00801F0F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80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1F0F" w:rsidRPr="00BA1F3D" w:rsidRDefault="00801F0F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RREGULLIMI I FUSHES SPORTIVE FETAH SYLEJMANI NE DRAGASH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F0F" w:rsidRPr="00BA1F3D" w:rsidRDefault="00801F0F" w:rsidP="00DA2B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1,328.59</w:t>
            </w:r>
          </w:p>
          <w:p w:rsidR="00801F0F" w:rsidRPr="00BA1F3D" w:rsidRDefault="00801F0F" w:rsidP="00DA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1F0F" w:rsidRPr="00BA1F3D" w:rsidTr="00553218">
        <w:trPr>
          <w:gridAfter w:val="2"/>
          <w:wAfter w:w="3569" w:type="dxa"/>
          <w:trHeight w:val="24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F0F" w:rsidRPr="00BA1F3D" w:rsidRDefault="0028007A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F0F" w:rsidRPr="00BA1F3D" w:rsidRDefault="00801F0F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1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NDERTIMI I FASADES DHE RENOVIMI I SHKOLLES FILLORE ULINA NE FSHATIN KOSAVE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F0F" w:rsidRPr="00BA1F3D" w:rsidRDefault="00801F0F" w:rsidP="00DA2B4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1F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6716.5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01F0F" w:rsidRPr="00BA1F3D" w:rsidTr="00553218">
        <w:trPr>
          <w:gridAfter w:val="2"/>
          <w:wAfter w:w="3569" w:type="dxa"/>
          <w:trHeight w:val="383"/>
        </w:trPr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1F0F" w:rsidRPr="00BA1F3D" w:rsidRDefault="00801F0F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1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31230  -  NDËRTIMI I RRUGËVE LOKALE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1F0F" w:rsidRPr="004426FE" w:rsidRDefault="004426FE" w:rsidP="004426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499,815.89</w:t>
            </w:r>
          </w:p>
        </w:tc>
      </w:tr>
      <w:tr w:rsidR="00801F0F" w:rsidRPr="00BA1F3D" w:rsidTr="00553218">
        <w:trPr>
          <w:gridAfter w:val="2"/>
          <w:wAfter w:w="3569" w:type="dxa"/>
          <w:trHeight w:val="40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F0F" w:rsidRPr="00BA1F3D" w:rsidRDefault="0028007A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F0F" w:rsidRPr="00BA1F3D" w:rsidRDefault="00801F0F" w:rsidP="00DA2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HAPJA DHE KUBEZIMI I RRUGES NGA FSHATI BUZEZ DERI TE KROI MINES - BUZEZ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F0F" w:rsidRPr="00BA1F3D" w:rsidRDefault="00801F0F" w:rsidP="00DA2B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14,377.00</w:t>
            </w:r>
          </w:p>
        </w:tc>
      </w:tr>
      <w:tr w:rsidR="00801F0F" w:rsidRPr="00BA1F3D" w:rsidTr="00553218">
        <w:trPr>
          <w:gridAfter w:val="2"/>
          <w:wAfter w:w="3569" w:type="dxa"/>
          <w:trHeight w:val="25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1F0F" w:rsidRPr="00BA1F3D" w:rsidRDefault="00801F0F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80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1F0F" w:rsidRPr="00BA1F3D" w:rsidRDefault="00801F0F" w:rsidP="00DA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NDERTIMI I RRUGES BJESHK - KOSAVE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F0F" w:rsidRPr="00BA1F3D" w:rsidRDefault="00801F0F" w:rsidP="00DA2B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7,180.00</w:t>
            </w:r>
          </w:p>
        </w:tc>
      </w:tr>
      <w:tr w:rsidR="00801F0F" w:rsidRPr="00BA1F3D" w:rsidTr="00553218">
        <w:trPr>
          <w:gridAfter w:val="2"/>
          <w:wAfter w:w="3569" w:type="dxa"/>
          <w:trHeight w:val="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1F0F" w:rsidRPr="00BA1F3D" w:rsidRDefault="00801F0F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80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1F0F" w:rsidRPr="00BA1F3D" w:rsidRDefault="00801F0F" w:rsidP="00DA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KUBEZIMI I RRUGES PREJ DALJES SE FSHATIT DERI TE LABIDARI NE FSHATIN BRRUT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F0F" w:rsidRPr="00BA1F3D" w:rsidRDefault="00801F0F" w:rsidP="00DA2B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8,675.00</w:t>
            </w:r>
          </w:p>
        </w:tc>
      </w:tr>
      <w:tr w:rsidR="00801F0F" w:rsidRPr="00BA1F3D" w:rsidTr="00553218">
        <w:trPr>
          <w:gridAfter w:val="2"/>
          <w:wAfter w:w="3569" w:type="dxa"/>
          <w:trHeight w:val="89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1F0F" w:rsidRPr="00BA1F3D" w:rsidRDefault="00801F0F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80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1F0F" w:rsidRPr="00BA1F3D" w:rsidRDefault="00801F0F" w:rsidP="00DA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KUBEZIMI I RRUGEVE DHE RREGULLIMI I INFRASTRUKTURES NE FSHATIN DIKANC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F0F" w:rsidRPr="00BA1F3D" w:rsidRDefault="00801F0F" w:rsidP="00DA2B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11,991.84</w:t>
            </w:r>
          </w:p>
        </w:tc>
      </w:tr>
      <w:tr w:rsidR="00801F0F" w:rsidRPr="00BA1F3D" w:rsidTr="00553218">
        <w:trPr>
          <w:gridAfter w:val="2"/>
          <w:wAfter w:w="3569" w:type="dxa"/>
          <w:trHeight w:val="53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1F0F" w:rsidRPr="00BA1F3D" w:rsidRDefault="00801F0F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80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1F0F" w:rsidRPr="00BA1F3D" w:rsidRDefault="00801F0F" w:rsidP="00DA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HAPJA DHE KUBEZIMI I RRUGES NGA FSHATI BUZEZ DERI TE KROI MINES - BUZEZ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F0F" w:rsidRPr="00BA1F3D" w:rsidRDefault="00801F0F" w:rsidP="00DA2B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9,900.50</w:t>
            </w:r>
          </w:p>
        </w:tc>
      </w:tr>
      <w:tr w:rsidR="00801F0F" w:rsidRPr="00BA1F3D" w:rsidTr="00553218">
        <w:trPr>
          <w:gridAfter w:val="2"/>
          <w:wAfter w:w="3569" w:type="dxa"/>
          <w:trHeight w:val="4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1F0F" w:rsidRPr="00BA1F3D" w:rsidRDefault="00801F0F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80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1F0F" w:rsidRPr="00BA1F3D" w:rsidRDefault="00801F0F" w:rsidP="00DA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HAPJA DHE KUBEZIMI I RRUGEVE NE FSHATIN BUZEZ TE KROI MINES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F0F" w:rsidRPr="00BA1F3D" w:rsidRDefault="00801F0F" w:rsidP="00DA2B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1,206.00</w:t>
            </w:r>
          </w:p>
        </w:tc>
      </w:tr>
      <w:tr w:rsidR="00801F0F" w:rsidRPr="00BA1F3D" w:rsidTr="00553218">
        <w:trPr>
          <w:gridAfter w:val="2"/>
          <w:wAfter w:w="3569" w:type="dxa"/>
          <w:trHeight w:val="43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F0F" w:rsidRPr="00BA1F3D" w:rsidRDefault="0028007A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F0F" w:rsidRPr="00BA1F3D" w:rsidRDefault="00801F0F" w:rsidP="00DA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RREGULLIMI I MURIT MBROJTES NE RRUGEN BRRUT - ZGATAR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F0F" w:rsidRPr="00BA1F3D" w:rsidRDefault="00801F0F" w:rsidP="00DA2B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31,818.67</w:t>
            </w:r>
          </w:p>
        </w:tc>
      </w:tr>
      <w:tr w:rsidR="00801F0F" w:rsidRPr="00BA1F3D" w:rsidTr="00553218">
        <w:trPr>
          <w:gridAfter w:val="2"/>
          <w:wAfter w:w="3569" w:type="dxa"/>
          <w:trHeight w:val="62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F0F" w:rsidRPr="00BA1F3D" w:rsidRDefault="0028007A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F0F" w:rsidRPr="00BA1F3D" w:rsidRDefault="00801F0F" w:rsidP="00DA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RREGULLIMI I URES TE MULLINI I AZIZIT NE FSHATIN BRRUT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F0F" w:rsidRPr="00BA1F3D" w:rsidRDefault="00801F0F" w:rsidP="00DA2B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10,061.30</w:t>
            </w:r>
          </w:p>
        </w:tc>
      </w:tr>
      <w:tr w:rsidR="00801F0F" w:rsidRPr="00BA1F3D" w:rsidTr="00553218">
        <w:trPr>
          <w:gridAfter w:val="2"/>
          <w:wAfter w:w="3569" w:type="dxa"/>
          <w:trHeight w:val="62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F0F" w:rsidRPr="00BA1F3D" w:rsidRDefault="0028007A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F0F" w:rsidRPr="00BA1F3D" w:rsidRDefault="00801F0F" w:rsidP="00DA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RIKONSTRUKTIMI I RRUGES, RREGULLIMI I KANALEVE TE UJIT VENDOSJA E PAHIVE ELASTIKE NE RRUGEN KRYESORE LUBOVISHT - LESHTAN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F0F" w:rsidRPr="00BA1F3D" w:rsidRDefault="00801F0F" w:rsidP="00DA2B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11,456.90</w:t>
            </w:r>
          </w:p>
        </w:tc>
      </w:tr>
      <w:tr w:rsidR="00801F0F" w:rsidRPr="00BA1F3D" w:rsidTr="00553218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F0F" w:rsidRPr="00BA1F3D" w:rsidRDefault="0028007A" w:rsidP="00DA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F0F" w:rsidRPr="00BA1F3D" w:rsidRDefault="00801F0F" w:rsidP="00DA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KUBEZIMI I RRUGEVE NE FSHATIN KOSAVE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F0F" w:rsidRPr="00BA1F3D" w:rsidRDefault="00801F0F" w:rsidP="00DA2B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10,432.73</w:t>
            </w:r>
          </w:p>
        </w:tc>
      </w:tr>
      <w:tr w:rsidR="00821424" w:rsidRPr="00BA1F3D" w:rsidTr="00553218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Pr="00BA1F3D" w:rsidRDefault="0028007A" w:rsidP="0082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KUBEZIMI I RRUGEVE DHE INFRASTRUKTURES PERCJELLESE NE FSHATIN RADESH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24,295.50</w:t>
            </w:r>
          </w:p>
        </w:tc>
      </w:tr>
      <w:tr w:rsidR="00821424" w:rsidRPr="00BA1F3D" w:rsidTr="00553218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Pr="00BA1F3D" w:rsidRDefault="0028007A" w:rsidP="0082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NDERTIMI I MURIT MBROJTES TE HYRJA E FSHATIT (URA E HAXHI MUSES) NE FSHATIN RRENC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15,566.00</w:t>
            </w:r>
          </w:p>
        </w:tc>
      </w:tr>
      <w:tr w:rsidR="00821424" w:rsidRPr="00BA1F3D" w:rsidTr="00553218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Pr="00BA1F3D" w:rsidRDefault="0028007A" w:rsidP="0082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RREGULLIMI I URES TE MULLINI I AZIZIT NE FSHATIN BRRUT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9,536.58</w:t>
            </w:r>
          </w:p>
        </w:tc>
      </w:tr>
      <w:tr w:rsidR="00821424" w:rsidRPr="00BA1F3D" w:rsidTr="00553218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Pr="00BA1F3D" w:rsidRDefault="0028007A" w:rsidP="0082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RREGULLIMI I INFRASTRUKTURES DHE VARREZAVE NE FSHATIN BREZNE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52,595.10</w:t>
            </w:r>
          </w:p>
        </w:tc>
      </w:tr>
      <w:tr w:rsidR="00821424" w:rsidRPr="00BA1F3D" w:rsidTr="00553218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Pr="00BA1F3D" w:rsidRDefault="0028007A" w:rsidP="0082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KUBEZIMI I RRUGEVE NE FSHATIN KOSAVE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7,777.65</w:t>
            </w:r>
          </w:p>
        </w:tc>
      </w:tr>
      <w:tr w:rsidR="00821424" w:rsidRPr="00BA1F3D" w:rsidTr="00553218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Pr="00BA1F3D" w:rsidRDefault="0028007A" w:rsidP="0082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NDERTIMI DHE ASFALTIMI I RRUGES KUKAJAN - VIDIKOVAC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35,331.65</w:t>
            </w:r>
          </w:p>
        </w:tc>
      </w:tr>
      <w:tr w:rsidR="00821424" w:rsidRPr="00BA1F3D" w:rsidTr="00553218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Pr="00BA1F3D" w:rsidRDefault="0028007A" w:rsidP="0082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RREGULLIMI I INFRASTRUKTURES RRUGORE NE FSHATIN KRUSHEV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11,208.90</w:t>
            </w:r>
          </w:p>
        </w:tc>
      </w:tr>
      <w:tr w:rsidR="00821424" w:rsidRPr="00BA1F3D" w:rsidTr="00553218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Pr="00BA1F3D" w:rsidRDefault="0028007A" w:rsidP="0082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NDERTIMI I ANSOREVE MBROJTESE TE RRUGES NE HYRJE TE FSHATIT (URA E HAXHI MUSES) NE FSHATIN RRENC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8,420.00</w:t>
            </w:r>
          </w:p>
        </w:tc>
      </w:tr>
      <w:tr w:rsidR="00821424" w:rsidRPr="00BA1F3D" w:rsidTr="00553218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Pr="00BA1F3D" w:rsidRDefault="0028007A" w:rsidP="0082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KUBEZIMI I RRUGEVE DHE INFRASTRUKTURES TJETER NE DRAGASH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23,508.89</w:t>
            </w:r>
          </w:p>
        </w:tc>
      </w:tr>
      <w:tr w:rsidR="00821424" w:rsidRPr="00BA1F3D" w:rsidTr="00553218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Pr="00BA1F3D" w:rsidRDefault="0028007A" w:rsidP="0082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HAPJA, KUBEZIMI I RRUGEVE TE VARREZAT DHE RRUGEVE NE FSHATIN BUQE - LLAPUSHNIK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40.00</w:t>
            </w:r>
          </w:p>
        </w:tc>
      </w:tr>
      <w:tr w:rsidR="00821424" w:rsidRPr="00BA1F3D" w:rsidTr="00553218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Pr="00BA1F3D" w:rsidRDefault="0028007A" w:rsidP="0082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HAPJA KUBEZIMI I RRUGEVE TE VARREZAT DHE RRUGEVE NE FSHATIN BUQE - LLOPOSHNIK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29,400.00</w:t>
            </w:r>
          </w:p>
        </w:tc>
      </w:tr>
      <w:tr w:rsidR="00821424" w:rsidRPr="00BA1F3D" w:rsidTr="00553218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Pr="00BA1F3D" w:rsidRDefault="0028007A" w:rsidP="0082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KUBEZIMI I RRUGES PREJ DALJES SE FSHATIT DERI TE LABIDARI NE FSHATIN BRRUT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18,171.50</w:t>
            </w:r>
          </w:p>
        </w:tc>
      </w:tr>
      <w:tr w:rsidR="00821424" w:rsidRPr="00BA1F3D" w:rsidTr="00553218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Pr="00BA1F3D" w:rsidRDefault="0028007A" w:rsidP="0082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NDERTIMI I MURIT MBROJTES NE SHTRATIN E LUMIT SI DHE NDERTIMI I RRUGES NE FSHATIN KRUSHEV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21,465.23</w:t>
            </w:r>
          </w:p>
        </w:tc>
      </w:tr>
      <w:tr w:rsidR="00821424" w:rsidRPr="00BA1F3D" w:rsidTr="00553218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Pr="00BA1F3D" w:rsidRDefault="0028007A" w:rsidP="0082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KUBEZIMI I RRUGEVE DHE NDERTIMI I MUREVE MBAJTESE NE FSHATIN LUBOVISHT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16,209.00</w:t>
            </w:r>
          </w:p>
        </w:tc>
      </w:tr>
      <w:tr w:rsidR="00821424" w:rsidRPr="00BA1F3D" w:rsidTr="00553218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Pr="00BA1F3D" w:rsidRDefault="0028007A" w:rsidP="0082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KUBEZIMI I RRUGEVE DHE INFRASTRUKTURES TJETER NE DRAGASH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9,884.15</w:t>
            </w:r>
          </w:p>
        </w:tc>
      </w:tr>
      <w:tr w:rsidR="00821424" w:rsidRPr="00BA1F3D" w:rsidTr="00553218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Pr="00BA1F3D" w:rsidRDefault="0028007A" w:rsidP="0082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NDERTIMI I RRUGES YMER PRIZRENI DERI TEK VARREZAT NE FSHATIN ZGATAR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2,007.00</w:t>
            </w:r>
          </w:p>
        </w:tc>
      </w:tr>
      <w:tr w:rsidR="00821424" w:rsidRPr="00BA1F3D" w:rsidTr="00553218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Pr="00BA1F3D" w:rsidRDefault="0028007A" w:rsidP="0082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NDERTIMI I RRUGES YMER PRIZRENI DERI TEK VARREZAT NE FSHATIN ZGATAR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10,000.00</w:t>
            </w:r>
          </w:p>
        </w:tc>
      </w:tr>
      <w:tr w:rsidR="00821424" w:rsidRPr="00BA1F3D" w:rsidTr="00553218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Pr="00BA1F3D" w:rsidRDefault="0028007A" w:rsidP="0082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Hapja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rrugeve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dhe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kubezimi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tyre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fshatin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zaplluxhe</w:t>
            </w:r>
            <w:proofErr w:type="spellEnd"/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20,406.50</w:t>
            </w:r>
          </w:p>
        </w:tc>
      </w:tr>
      <w:tr w:rsidR="00821424" w:rsidRPr="00BA1F3D" w:rsidTr="00553218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Pr="00BA1F3D" w:rsidRDefault="0028007A" w:rsidP="0082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KUBEZIMI I RRUGEVE NE FSHATIN ZYM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1,953.00</w:t>
            </w:r>
          </w:p>
        </w:tc>
      </w:tr>
      <w:tr w:rsidR="00821424" w:rsidRPr="00BA1F3D" w:rsidTr="00553218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Pr="00BA1F3D" w:rsidRDefault="0028007A" w:rsidP="0082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KUBEZIMI I RRUGEVE NE FSHATIN ZYM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10,000.00</w:t>
            </w:r>
          </w:p>
        </w:tc>
      </w:tr>
      <w:tr w:rsidR="00821424" w:rsidRPr="00BA1F3D" w:rsidTr="00553218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Pr="00BA1F3D" w:rsidRDefault="0028007A" w:rsidP="0082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NDERTIMI I RRUGES BJESHK - KOSAVE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7,245.00</w:t>
            </w:r>
          </w:p>
        </w:tc>
      </w:tr>
      <w:tr w:rsidR="00821424" w:rsidRPr="00BA1F3D" w:rsidTr="00553218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Pr="00BA1F3D" w:rsidRDefault="0028007A" w:rsidP="0082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KUBEZIMI I RRUGEVE NE FSHATIN PLLAVE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25,892.00</w:t>
            </w:r>
          </w:p>
        </w:tc>
      </w:tr>
      <w:tr w:rsidR="00821424" w:rsidRPr="00BA1F3D" w:rsidTr="00553218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Pr="00BA1F3D" w:rsidRDefault="0028007A" w:rsidP="0082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KUBEZIMI I RRUGEVE NE RRUGET DURAKAJ DHE DARDHISHTE NE FSHATIN KUK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4,335.10</w:t>
            </w:r>
          </w:p>
        </w:tc>
      </w:tr>
      <w:tr w:rsidR="00821424" w:rsidRPr="00BA1F3D" w:rsidTr="00553218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Pr="00BA1F3D" w:rsidRDefault="0028007A" w:rsidP="0082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NDERTIMI I MUREVE MBROJTESE NE FSHATIN MLIKE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14,167.20</w:t>
            </w:r>
          </w:p>
        </w:tc>
      </w:tr>
      <w:tr w:rsidR="00821424" w:rsidRPr="00BA1F3D" w:rsidTr="00553218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Pr="00BA1F3D" w:rsidRDefault="0028007A" w:rsidP="0082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NDERTIMI I MUREVE MBROJTESE NE FSHATIN MLIKE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300.00</w:t>
            </w:r>
          </w:p>
        </w:tc>
      </w:tr>
      <w:tr w:rsidR="00821424" w:rsidRPr="00BA1F3D" w:rsidTr="00553218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Pr="00BA1F3D" w:rsidRDefault="0028007A" w:rsidP="0082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NDERTIMI I RRUGEVE NE RRUGET DURAKAJ DHE DARDHISTA NE FSHATIN KUK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3,000.00</w:t>
            </w:r>
          </w:p>
        </w:tc>
      </w:tr>
      <w:tr w:rsidR="00821424" w:rsidRPr="00BA1F3D" w:rsidTr="00553218">
        <w:trPr>
          <w:gridAfter w:val="1"/>
          <w:wAfter w:w="1784" w:type="dxa"/>
          <w:trHeight w:val="908"/>
        </w:trPr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424" w:rsidRPr="00BA1F3D" w:rsidRDefault="00821424" w:rsidP="00DD0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4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31250  -  KANALIZIMI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424" w:rsidRPr="00712397" w:rsidRDefault="00821424" w:rsidP="00821424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12397">
              <w:rPr>
                <w:rFonts w:ascii="Arial" w:hAnsi="Arial" w:cs="Arial"/>
                <w:b/>
                <w:color w:val="000000"/>
                <w:sz w:val="18"/>
                <w:szCs w:val="18"/>
              </w:rPr>
              <w:t>7,577.00</w:t>
            </w:r>
          </w:p>
          <w:p w:rsidR="00821424" w:rsidRPr="00712397" w:rsidRDefault="00821424" w:rsidP="00DD00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821424" w:rsidRPr="00712397" w:rsidRDefault="00821424" w:rsidP="00DD004F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1424" w:rsidRPr="00BA1F3D" w:rsidTr="00553218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Pr="00BA1F3D" w:rsidRDefault="0028007A" w:rsidP="0082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Pr="00821424" w:rsidRDefault="00821424" w:rsidP="0082142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NDERTIMI I KANALIT ANESOR TE UJRAVE ATMOSFERIK RRUGA DESHMORET 1912 NE FSHATIN BRESAN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Default="00821424" w:rsidP="0082142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7,577.00</w:t>
            </w:r>
          </w:p>
          <w:p w:rsidR="00821424" w:rsidRPr="00BA1F3D" w:rsidRDefault="00821424" w:rsidP="008214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1424" w:rsidRPr="0080492F" w:rsidTr="00553218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424" w:rsidRPr="00BA1F3D" w:rsidRDefault="00821424" w:rsidP="0082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92F" w:rsidRDefault="0080492F" w:rsidP="0080492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21424" w:rsidRPr="0080492F" w:rsidRDefault="0080492F" w:rsidP="0080492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31126  -  RRETHOJA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92F" w:rsidRPr="0080492F" w:rsidRDefault="0080492F" w:rsidP="0080492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492F">
              <w:rPr>
                <w:rFonts w:ascii="Arial" w:hAnsi="Arial" w:cs="Arial"/>
                <w:b/>
                <w:color w:val="000000"/>
                <w:sz w:val="18"/>
                <w:szCs w:val="18"/>
              </w:rPr>
              <w:t>9,999.99</w:t>
            </w:r>
          </w:p>
          <w:p w:rsidR="00821424" w:rsidRPr="0080492F" w:rsidRDefault="00821424" w:rsidP="008214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0492F" w:rsidRPr="00BA1F3D" w:rsidTr="00553218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92F" w:rsidRPr="00BA1F3D" w:rsidRDefault="0028007A" w:rsidP="0082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92F" w:rsidRPr="0080492F" w:rsidRDefault="0080492F" w:rsidP="008049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NDERTIMI I RRETHOJES SE VARREZAVE NE RRUGEN VATRAT SHQIPTARE TE GURRA NE FSHATIN BLAQ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92F" w:rsidRPr="00F5323F" w:rsidRDefault="0080492F" w:rsidP="00F53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9,999.99</w:t>
            </w:r>
          </w:p>
        </w:tc>
      </w:tr>
      <w:tr w:rsidR="00692C06" w:rsidRPr="00BA1F3D" w:rsidTr="00553218">
        <w:trPr>
          <w:trHeight w:val="908"/>
        </w:trPr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C06" w:rsidRPr="00BA1F3D" w:rsidRDefault="00692C06" w:rsidP="00692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31260  -  UJËSJELLËSI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C06" w:rsidRPr="0017664B" w:rsidRDefault="0028007A" w:rsidP="00692C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00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2800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267.26</w:t>
            </w:r>
          </w:p>
        </w:tc>
        <w:tc>
          <w:tcPr>
            <w:tcW w:w="1785" w:type="dxa"/>
          </w:tcPr>
          <w:p w:rsidR="00692C06" w:rsidRPr="00BA1F3D" w:rsidRDefault="00692C06" w:rsidP="00692C0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2C06" w:rsidRPr="00BA1F3D" w:rsidRDefault="00692C06" w:rsidP="00692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RREGULLIMI I MURIT MBROJTES NE RRUGEN BRRUT - ZGATAR</w:t>
            </w:r>
          </w:p>
        </w:tc>
      </w:tr>
      <w:tr w:rsidR="00692C06" w:rsidRPr="00BA1F3D" w:rsidTr="00553218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07A" w:rsidRPr="00BA1F3D" w:rsidRDefault="00692C06" w:rsidP="00692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80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C06" w:rsidRPr="00BA1F3D" w:rsidRDefault="00692C06" w:rsidP="00692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RREGULLIMI I UJESJELLESIT, KANALIZIMIT DHE INFRASTRUKTURES TJTER PERCJELLESE NE FSHATIN GLLOBOQIC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C06" w:rsidRPr="00F5323F" w:rsidRDefault="00692C06" w:rsidP="00F5323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18,454.80</w:t>
            </w:r>
          </w:p>
        </w:tc>
      </w:tr>
      <w:tr w:rsidR="00692C06" w:rsidRPr="00BA1F3D" w:rsidTr="00553218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2C06" w:rsidRPr="00BA1F3D" w:rsidRDefault="0028007A" w:rsidP="00692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2C06" w:rsidRDefault="00692C06" w:rsidP="00692C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RREGULLIMI I UJESJELLESIT NE FSHATIN ORQUSH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2C06" w:rsidRDefault="00692C06" w:rsidP="00692C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9,812.46</w:t>
            </w:r>
          </w:p>
        </w:tc>
      </w:tr>
      <w:tr w:rsidR="00692C06" w:rsidRPr="00BA1F3D" w:rsidTr="00553218">
        <w:trPr>
          <w:gridAfter w:val="2"/>
          <w:wAfter w:w="3569" w:type="dxa"/>
          <w:trHeight w:val="43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2C06" w:rsidRPr="00BA1F3D" w:rsidRDefault="0028007A" w:rsidP="00692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2C06" w:rsidRDefault="00692C06" w:rsidP="00692C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Rehabilitimi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burimit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ujit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''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Radesha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''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dhe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njesise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koagulimit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dhe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filtrimit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ujit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pije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Dragash</w:t>
            </w:r>
            <w:proofErr w:type="spellEnd"/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2C06" w:rsidRDefault="00692C06" w:rsidP="00692C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10,000.00</w:t>
            </w:r>
          </w:p>
        </w:tc>
      </w:tr>
      <w:tr w:rsidR="00692C06" w:rsidRPr="00BA1F3D" w:rsidTr="00553218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2C06" w:rsidRPr="00BA1F3D" w:rsidRDefault="0028007A" w:rsidP="00692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2C06" w:rsidRDefault="00692C06" w:rsidP="00692C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NDERTIMI I UJESJELLESIT NE FSHATIN LESHTAN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2C06" w:rsidRDefault="00F5323F" w:rsidP="00F532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="00692C06">
              <w:rPr>
                <w:rFonts w:ascii="Arial" w:hAnsi="Arial" w:cs="Arial"/>
                <w:color w:val="000000"/>
                <w:sz w:val="18"/>
                <w:szCs w:val="18"/>
              </w:rPr>
              <w:t>10,000.00</w:t>
            </w:r>
          </w:p>
        </w:tc>
      </w:tr>
      <w:tr w:rsidR="00F5323F" w:rsidRPr="00BA1F3D" w:rsidTr="00553218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323F" w:rsidRDefault="00F5323F" w:rsidP="00F532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7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323F" w:rsidRDefault="00F5323F" w:rsidP="00F532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31690  -  PAJISJE TJERA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323F" w:rsidRPr="00553218" w:rsidRDefault="00553218" w:rsidP="0055321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2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6,800.5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92C06" w:rsidRPr="00BA1F3D" w:rsidTr="00553218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2C06" w:rsidRPr="00BA1F3D" w:rsidRDefault="00553218" w:rsidP="00692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2C06" w:rsidRPr="00553218" w:rsidRDefault="00553218" w:rsidP="00692C0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BLERJA E POMPAVE TE UJIT PER BASENIN E UJIT NE FSHATIN BRRUT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2C06" w:rsidRPr="00BA1F3D" w:rsidRDefault="00553218" w:rsidP="00692C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2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5532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800.5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53218" w:rsidRPr="00BA1F3D" w:rsidTr="00553218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Pr="00BA1F3D" w:rsidRDefault="00553218" w:rsidP="00692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Pr="00553218" w:rsidRDefault="00553218" w:rsidP="00692C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31121  -  OBJEKTET ARSIMORE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Pr="00553218" w:rsidRDefault="00553218" w:rsidP="0055321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149,043.80</w:t>
            </w:r>
          </w:p>
        </w:tc>
      </w:tr>
      <w:tr w:rsidR="00553218" w:rsidRPr="00BA1F3D" w:rsidTr="000D3243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Pr="00BA1F3D" w:rsidRDefault="00986517" w:rsidP="0055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Default="00553218" w:rsidP="0055321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NDERTIMI I FASADES DHE RENOVIMI I SHKOLLES FILLORE ULINA NE FSHATIN KOSAVE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Default="00553218" w:rsidP="005532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6,716.50</w:t>
            </w:r>
          </w:p>
        </w:tc>
      </w:tr>
      <w:tr w:rsidR="00553218" w:rsidRPr="00BA1F3D" w:rsidTr="000D3243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Pr="00BA1F3D" w:rsidRDefault="00986517" w:rsidP="0055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Default="00553218" w:rsidP="005532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NDERTIMI I FASADES DHE RENOVIMI I SHKOLLES FILLORE SHABAN SHABANI NE FSHATIN PLLAVE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Default="00553218" w:rsidP="005532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7,099.00</w:t>
            </w:r>
          </w:p>
        </w:tc>
      </w:tr>
      <w:tr w:rsidR="00553218" w:rsidRPr="00BA1F3D" w:rsidTr="000D3243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Pr="00BA1F3D" w:rsidRDefault="00986517" w:rsidP="0055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Default="00553218" w:rsidP="005532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RENOVIMI I SHKOLLES NE FSHATIN ZLIPOTOK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Default="00553218" w:rsidP="005532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8,294.10</w:t>
            </w:r>
          </w:p>
        </w:tc>
      </w:tr>
      <w:tr w:rsidR="00553218" w:rsidRPr="00BA1F3D" w:rsidTr="000D3243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Pr="00BA1F3D" w:rsidRDefault="00986517" w:rsidP="0055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Default="00553218" w:rsidP="005532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RENOVIMI I OBJEKTIT TE SHKOLLES FILLORE SEZAI SURROI NE BELLOBRAD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Default="00553218" w:rsidP="005532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13,474.80</w:t>
            </w:r>
          </w:p>
        </w:tc>
      </w:tr>
      <w:tr w:rsidR="00553218" w:rsidRPr="00BA1F3D" w:rsidTr="000D3243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Pr="00BA1F3D" w:rsidRDefault="00986517" w:rsidP="0055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Default="00553218" w:rsidP="005532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NDERTIMI I FASADES DHE RENOVIMI I SHKOLLES FILLORE ULINA NE FSHATIN KOSAVE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Default="00553218" w:rsidP="005532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11,163.50</w:t>
            </w:r>
          </w:p>
        </w:tc>
      </w:tr>
      <w:tr w:rsidR="00553218" w:rsidRPr="00BA1F3D" w:rsidTr="000D3243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Pr="00BA1F3D" w:rsidRDefault="00986517" w:rsidP="0055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Default="00553218" w:rsidP="005532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NDERTIMI I NXEMJES QENDRORE SI DHE RENOVIMI I SHKOLLES FILLORE SFETLOST NE KRUSHEV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Default="00553218" w:rsidP="005532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17,391.31</w:t>
            </w:r>
          </w:p>
        </w:tc>
      </w:tr>
      <w:tr w:rsidR="00553218" w:rsidRPr="00BA1F3D" w:rsidTr="000D3243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Pr="00BA1F3D" w:rsidRDefault="00986517" w:rsidP="0055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Default="00553218" w:rsidP="005532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RENOVIMI I SHKOLLES FILLORE NE FSHATIN RESTELIC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Default="00553218" w:rsidP="005532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13,775.00</w:t>
            </w:r>
          </w:p>
        </w:tc>
      </w:tr>
      <w:tr w:rsidR="00553218" w:rsidRPr="00BA1F3D" w:rsidTr="000D3243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Pr="00BA1F3D" w:rsidRDefault="00986517" w:rsidP="0055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Default="00553218" w:rsidP="005532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RENOVIMI I SHKOLLES FILLORE 9 MAJI RAPQ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Default="00553218" w:rsidP="005532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15,249.00</w:t>
            </w:r>
          </w:p>
        </w:tc>
      </w:tr>
      <w:tr w:rsidR="00553218" w:rsidRPr="00BA1F3D" w:rsidTr="000D3243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Pr="00BA1F3D" w:rsidRDefault="00986517" w:rsidP="0055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Default="00553218" w:rsidP="005532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NDERTIMI I FASADES DHE RENOVIMI I SHKOLLES FILLORE SHABAN SHABANI NE FSHATIN PLLAVE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Default="00553218" w:rsidP="005532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8,651.35</w:t>
            </w:r>
          </w:p>
        </w:tc>
      </w:tr>
      <w:tr w:rsidR="00553218" w:rsidRPr="00BA1F3D" w:rsidTr="000D3243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Pr="00BA1F3D" w:rsidRDefault="00986517" w:rsidP="0055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Default="00553218" w:rsidP="005532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NDERTIMI I PLLAKES DHE KULMIT SI DHE RENOVIMI I SHKOLLES 28 NENTORI NE FSHATIN BRESAN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Default="00553218" w:rsidP="005532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47,229.24</w:t>
            </w:r>
          </w:p>
        </w:tc>
      </w:tr>
      <w:tr w:rsidR="00553218" w:rsidRPr="00BA1F3D" w:rsidTr="00553218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Pr="00BA1F3D" w:rsidRDefault="00553218" w:rsidP="0055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Pr="00553218" w:rsidRDefault="00553218" w:rsidP="005532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31122  -  OBJEKTET SHËNDETËSORE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Pr="00553218" w:rsidRDefault="00553218" w:rsidP="0055321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90,156.88</w:t>
            </w:r>
          </w:p>
        </w:tc>
      </w:tr>
      <w:tr w:rsidR="00553218" w:rsidRPr="00BA1F3D" w:rsidTr="00B536B6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Pr="00BA1F3D" w:rsidRDefault="00BE1FD0" w:rsidP="0055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Default="00553218" w:rsidP="0055321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53218">
              <w:rPr>
                <w:rFonts w:ascii="Arial" w:hAnsi="Arial" w:cs="Arial"/>
                <w:color w:val="000000"/>
                <w:sz w:val="18"/>
                <w:szCs w:val="18"/>
              </w:rPr>
              <w:t>Ndërtimi</w:t>
            </w:r>
            <w:proofErr w:type="spellEnd"/>
            <w:r w:rsidRPr="0055321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3218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spellEnd"/>
            <w:r w:rsidRPr="0055321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3218">
              <w:rPr>
                <w:rFonts w:ascii="Arial" w:hAnsi="Arial" w:cs="Arial"/>
                <w:color w:val="000000"/>
                <w:sz w:val="18"/>
                <w:szCs w:val="18"/>
              </w:rPr>
              <w:t>nxemjes</w:t>
            </w:r>
            <w:proofErr w:type="spellEnd"/>
            <w:r w:rsidRPr="0055321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3218">
              <w:rPr>
                <w:rFonts w:ascii="Arial" w:hAnsi="Arial" w:cs="Arial"/>
                <w:color w:val="000000"/>
                <w:sz w:val="18"/>
                <w:szCs w:val="18"/>
              </w:rPr>
              <w:t>qendrore</w:t>
            </w:r>
            <w:proofErr w:type="spellEnd"/>
            <w:r w:rsidRPr="0055321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3218">
              <w:rPr>
                <w:rFonts w:ascii="Arial" w:hAnsi="Arial" w:cs="Arial"/>
                <w:color w:val="000000"/>
                <w:sz w:val="18"/>
                <w:szCs w:val="18"/>
              </w:rPr>
              <w:t>objektve</w:t>
            </w:r>
            <w:proofErr w:type="spellEnd"/>
            <w:r w:rsidRPr="0055321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3218">
              <w:rPr>
                <w:rFonts w:ascii="Arial" w:hAnsi="Arial" w:cs="Arial"/>
                <w:color w:val="000000"/>
                <w:sz w:val="18"/>
                <w:szCs w:val="18"/>
              </w:rPr>
              <w:t>shëndetësore</w:t>
            </w:r>
            <w:proofErr w:type="spellEnd"/>
            <w:r w:rsidRPr="0055321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3218">
              <w:rPr>
                <w:rFonts w:ascii="Arial" w:hAnsi="Arial" w:cs="Arial"/>
                <w:color w:val="000000"/>
                <w:sz w:val="18"/>
                <w:szCs w:val="18"/>
              </w:rPr>
              <w:t>në</w:t>
            </w:r>
            <w:proofErr w:type="spellEnd"/>
            <w:r w:rsidRPr="0055321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3218">
              <w:rPr>
                <w:rFonts w:ascii="Arial" w:hAnsi="Arial" w:cs="Arial"/>
                <w:color w:val="000000"/>
                <w:sz w:val="18"/>
                <w:szCs w:val="18"/>
              </w:rPr>
              <w:t>Restelicë.Brod,Rapqë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Pr="00BE1FD0" w:rsidRDefault="00BE1FD0" w:rsidP="00BE1F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21,457.20</w:t>
            </w:r>
          </w:p>
        </w:tc>
      </w:tr>
      <w:tr w:rsidR="00553218" w:rsidRPr="00BA1F3D" w:rsidTr="00B536B6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Pr="00BA1F3D" w:rsidRDefault="00BE1FD0" w:rsidP="0055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Default="00553218" w:rsidP="00BE1F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53218">
              <w:rPr>
                <w:rFonts w:ascii="Arial" w:hAnsi="Arial" w:cs="Arial"/>
                <w:color w:val="000000"/>
                <w:sz w:val="18"/>
                <w:szCs w:val="18"/>
              </w:rPr>
              <w:t>Ndërtimi</w:t>
            </w:r>
            <w:proofErr w:type="spellEnd"/>
            <w:r w:rsidRPr="0055321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3218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spellEnd"/>
            <w:r w:rsidRPr="0055321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E1FD0">
              <w:rPr>
                <w:rFonts w:ascii="Arial" w:hAnsi="Arial" w:cs="Arial"/>
                <w:color w:val="000000"/>
                <w:sz w:val="18"/>
                <w:szCs w:val="18"/>
              </w:rPr>
              <w:t>garazhdave</w:t>
            </w:r>
            <w:proofErr w:type="spellEnd"/>
            <w:r w:rsidR="00BE1FD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E1FD0">
              <w:rPr>
                <w:rFonts w:ascii="Arial" w:hAnsi="Arial" w:cs="Arial"/>
                <w:color w:val="000000"/>
                <w:sz w:val="18"/>
                <w:szCs w:val="18"/>
              </w:rPr>
              <w:t>dhe</w:t>
            </w:r>
            <w:proofErr w:type="spellEnd"/>
            <w:r w:rsidR="00BE1FD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E1FD0">
              <w:rPr>
                <w:rFonts w:ascii="Arial" w:hAnsi="Arial" w:cs="Arial"/>
                <w:color w:val="000000"/>
                <w:sz w:val="18"/>
                <w:szCs w:val="18"/>
              </w:rPr>
              <w:t>oborrit</w:t>
            </w:r>
            <w:proofErr w:type="spellEnd"/>
            <w:r w:rsidR="00BE1FD0">
              <w:rPr>
                <w:rFonts w:ascii="Arial" w:hAnsi="Arial" w:cs="Arial"/>
                <w:color w:val="000000"/>
                <w:sz w:val="18"/>
                <w:szCs w:val="18"/>
              </w:rPr>
              <w:t xml:space="preserve"> QKMF </w:t>
            </w:r>
            <w:proofErr w:type="spellStart"/>
            <w:r w:rsidR="00BE1FD0">
              <w:rPr>
                <w:rFonts w:ascii="Arial" w:hAnsi="Arial" w:cs="Arial"/>
                <w:color w:val="000000"/>
                <w:sz w:val="18"/>
                <w:szCs w:val="18"/>
              </w:rPr>
              <w:t>në</w:t>
            </w:r>
            <w:proofErr w:type="spellEnd"/>
            <w:r w:rsidR="00BE1FD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E1FD0">
              <w:rPr>
                <w:rFonts w:ascii="Arial" w:hAnsi="Arial" w:cs="Arial"/>
                <w:color w:val="000000"/>
                <w:sz w:val="18"/>
                <w:szCs w:val="18"/>
              </w:rPr>
              <w:t>Dragash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3218" w:rsidRPr="00553218" w:rsidRDefault="00BE1FD0" w:rsidP="005532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68,699.68</w:t>
            </w:r>
          </w:p>
        </w:tc>
      </w:tr>
      <w:tr w:rsidR="00553218" w:rsidRPr="00BA1F3D" w:rsidTr="00553218">
        <w:trPr>
          <w:gridAfter w:val="2"/>
          <w:wAfter w:w="3569" w:type="dxa"/>
          <w:trHeight w:val="233"/>
        </w:trPr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3218" w:rsidRPr="00BA1F3D" w:rsidRDefault="00553218" w:rsidP="0055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Totali</w:t>
            </w:r>
            <w:proofErr w:type="spellEnd"/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për</w:t>
            </w:r>
            <w:proofErr w:type="spellEnd"/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Valutë</w:t>
            </w:r>
            <w:proofErr w:type="spellEnd"/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EURO  (  €  )  (Debi - </w:t>
            </w:r>
            <w:proofErr w:type="spellStart"/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Kredi</w:t>
            </w:r>
            <w:proofErr w:type="spellEnd"/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3218" w:rsidRPr="00BE1FD0" w:rsidRDefault="00BE1FD0" w:rsidP="00BE1F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812,989.91</w:t>
            </w:r>
          </w:p>
        </w:tc>
      </w:tr>
    </w:tbl>
    <w:p w:rsidR="00CB77EE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Default="00CB77EE" w:rsidP="008542E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77380" w:rsidRDefault="00B77380" w:rsidP="008542E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77380" w:rsidRDefault="00B77380" w:rsidP="008542E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77380" w:rsidRDefault="00B77380" w:rsidP="008542E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77380" w:rsidRDefault="00B77380" w:rsidP="008542E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E04A2" w:rsidRDefault="00DE04A2" w:rsidP="008542E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E04A2" w:rsidRDefault="00DE04A2" w:rsidP="008542E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E04A2" w:rsidRDefault="00DE04A2" w:rsidP="008542E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E04A2" w:rsidRDefault="00DE04A2" w:rsidP="008542E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E04A2" w:rsidRDefault="00DE04A2" w:rsidP="008542E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E04A2" w:rsidRPr="008542E7" w:rsidRDefault="00DE04A2" w:rsidP="008542E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732A8" w:rsidRDefault="00E732A8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70BC9" w:rsidRDefault="00970BC9" w:rsidP="00825947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25947" w:rsidRPr="000A4FD3" w:rsidRDefault="00825947" w:rsidP="0082594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TE HYRAT VETANAKE </w:t>
      </w:r>
    </w:p>
    <w:p w:rsidR="00825947" w:rsidRPr="000A4FD3" w:rsidRDefault="00825947" w:rsidP="0082594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Sipas vendimit mbi buxhetin, të hyrat v</w:t>
      </w:r>
      <w:r w:rsidR="00EA2436">
        <w:rPr>
          <w:rFonts w:ascii="Times New Roman" w:hAnsi="Times New Roman" w:cs="Times New Roman"/>
          <w:sz w:val="24"/>
          <w:szCs w:val="24"/>
          <w:lang w:val="sq-AL"/>
        </w:rPr>
        <w:t>etanake për Vitin Buxhetor 2022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janë buxhetua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në shumën prej </w:t>
      </w:r>
      <w:r w:rsidR="00315136">
        <w:rPr>
          <w:rFonts w:ascii="Times New Roman" w:hAnsi="Times New Roman" w:cs="Times New Roman"/>
          <w:sz w:val="24"/>
          <w:szCs w:val="24"/>
          <w:lang w:val="sq-AL"/>
        </w:rPr>
        <w:t>481,904.00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euro. Sa i 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rket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periudhës raportuese të hyrat vetanake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janë rea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lizuar në shumën prej </w:t>
      </w:r>
      <w:r w:rsidR="005A1A47">
        <w:rPr>
          <w:rFonts w:ascii="Times New Roman" w:hAnsi="Times New Roman" w:cs="Times New Roman"/>
          <w:sz w:val="24"/>
          <w:szCs w:val="24"/>
          <w:lang w:val="sq-AL"/>
        </w:rPr>
        <w:t>469,675.32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që paraqet </w:t>
      </w:r>
      <w:r w:rsidR="0083674B">
        <w:rPr>
          <w:rFonts w:ascii="Times New Roman" w:hAnsi="Times New Roman" w:cs="Times New Roman"/>
          <w:sz w:val="24"/>
          <w:szCs w:val="24"/>
          <w:lang w:val="sq-AL"/>
        </w:rPr>
        <w:t>97.46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 e mjeteve të planifikuara për të hyra vetanake. Krahasua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me periudhën e njëjtë të vitit paraprak, këto të hyra  janë r</w:t>
      </w:r>
      <w:r w:rsidR="00E12249">
        <w:rPr>
          <w:rFonts w:ascii="Times New Roman" w:hAnsi="Times New Roman" w:cs="Times New Roman"/>
          <w:sz w:val="24"/>
          <w:szCs w:val="24"/>
          <w:lang w:val="sq-AL"/>
        </w:rPr>
        <w:t>ealizuar</w:t>
      </w:r>
      <w:bookmarkStart w:id="9" w:name="_GoBack"/>
      <w:bookmarkEnd w:id="9"/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për </w:t>
      </w:r>
      <w:r w:rsidR="005A1A47">
        <w:rPr>
          <w:rFonts w:ascii="Times New Roman" w:hAnsi="Times New Roman" w:cs="Times New Roman"/>
          <w:sz w:val="24"/>
          <w:szCs w:val="24"/>
          <w:lang w:val="sq-AL"/>
        </w:rPr>
        <w:t>20.76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 ose shprehur në shumën ab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solute këto të hyra ja</w:t>
      </w:r>
      <w:r w:rsidR="005A1A47">
        <w:rPr>
          <w:rFonts w:ascii="Times New Roman" w:hAnsi="Times New Roman" w:cs="Times New Roman"/>
          <w:sz w:val="24"/>
          <w:szCs w:val="24"/>
          <w:lang w:val="sq-AL"/>
        </w:rPr>
        <w:t>në më të larta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se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ato të periudhës së njëjtë raportuese </w:t>
      </w:r>
      <w:r>
        <w:rPr>
          <w:rFonts w:ascii="Times New Roman" w:hAnsi="Times New Roman" w:cs="Times New Roman"/>
          <w:sz w:val="24"/>
          <w:szCs w:val="24"/>
          <w:lang w:val="sq-AL"/>
        </w:rPr>
        <w:t>të vitit paraprak</w:t>
      </w:r>
      <w:r w:rsidR="005A1A47">
        <w:rPr>
          <w:rFonts w:ascii="Times New Roman" w:hAnsi="Times New Roman" w:cs="Times New Roman"/>
          <w:sz w:val="24"/>
          <w:szCs w:val="24"/>
          <w:lang w:val="sq-AL"/>
        </w:rPr>
        <w:t>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825947" w:rsidRDefault="00825947" w:rsidP="0082594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tabelën e më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poshtme janë paraqit</w:t>
      </w:r>
      <w:r>
        <w:rPr>
          <w:rFonts w:ascii="Times New Roman" w:hAnsi="Times New Roman" w:cs="Times New Roman"/>
          <w:sz w:val="24"/>
          <w:szCs w:val="24"/>
          <w:lang w:val="sq-AL"/>
        </w:rPr>
        <w:t>ur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llojet e të hyrave vetanake duke krahasua</w:t>
      </w:r>
      <w:r>
        <w:rPr>
          <w:rFonts w:ascii="Times New Roman" w:hAnsi="Times New Roman" w:cs="Times New Roman"/>
          <w:sz w:val="24"/>
          <w:szCs w:val="24"/>
          <w:lang w:val="sq-AL"/>
        </w:rPr>
        <w:t>r me të hyrat vet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anake  të vitit paraprak.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825947" w:rsidRPr="00E64CE5" w:rsidRDefault="00825947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bookmarkStart w:id="10" w:name="_MON_1592940972"/>
    <w:bookmarkEnd w:id="10"/>
    <w:p w:rsidR="007A0791" w:rsidRPr="00C610BB" w:rsidRDefault="00DE04A2" w:rsidP="00C610BB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object w:dxaOrig="9864" w:dyaOrig="7548">
          <v:shape id="_x0000_i1034" type="#_x0000_t75" style="width:475.8pt;height:333.6pt" o:ole="">
            <v:imagedata r:id="rId26" o:title=""/>
          </v:shape>
          <o:OLEObject Type="Embed" ProgID="Excel.Sheet.12" ShapeID="_x0000_i1034" DrawAspect="Content" ObjectID="_1729712233" r:id="rId27"/>
        </w:object>
      </w:r>
    </w:p>
    <w:sectPr w:rsidR="007A0791" w:rsidRPr="00C610BB" w:rsidSect="006550B4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81C" w:rsidRDefault="00A6681C">
      <w:pPr>
        <w:spacing w:after="0" w:line="240" w:lineRule="auto"/>
      </w:pPr>
      <w:r>
        <w:separator/>
      </w:r>
    </w:p>
  </w:endnote>
  <w:endnote w:type="continuationSeparator" w:id="0">
    <w:p w:rsidR="00A6681C" w:rsidRDefault="00A66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91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7548" w:rsidRDefault="007275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24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27548" w:rsidRDefault="007275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81C" w:rsidRDefault="00A6681C">
      <w:pPr>
        <w:spacing w:after="0" w:line="240" w:lineRule="auto"/>
      </w:pPr>
      <w:r>
        <w:separator/>
      </w:r>
    </w:p>
  </w:footnote>
  <w:footnote w:type="continuationSeparator" w:id="0">
    <w:p w:rsidR="00A6681C" w:rsidRDefault="00A66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48" w:rsidRDefault="00727548" w:rsidP="006550B4">
    <w:pPr>
      <w:pStyle w:val="Header"/>
    </w:pPr>
  </w:p>
  <w:p w:rsidR="00727548" w:rsidRDefault="007275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EE"/>
    <w:rsid w:val="00003583"/>
    <w:rsid w:val="00023611"/>
    <w:rsid w:val="0005002E"/>
    <w:rsid w:val="00071260"/>
    <w:rsid w:val="00080F10"/>
    <w:rsid w:val="000811D8"/>
    <w:rsid w:val="00091060"/>
    <w:rsid w:val="000F17CF"/>
    <w:rsid w:val="00111C9C"/>
    <w:rsid w:val="00145EBD"/>
    <w:rsid w:val="001755E5"/>
    <w:rsid w:val="00182D4D"/>
    <w:rsid w:val="001B57CA"/>
    <w:rsid w:val="001B585C"/>
    <w:rsid w:val="001B7A82"/>
    <w:rsid w:val="001E52BE"/>
    <w:rsid w:val="001F40D8"/>
    <w:rsid w:val="001F60C6"/>
    <w:rsid w:val="001F6FFF"/>
    <w:rsid w:val="002002E4"/>
    <w:rsid w:val="0020075F"/>
    <w:rsid w:val="002119C3"/>
    <w:rsid w:val="0023210A"/>
    <w:rsid w:val="00237468"/>
    <w:rsid w:val="0025070B"/>
    <w:rsid w:val="00255051"/>
    <w:rsid w:val="002571BC"/>
    <w:rsid w:val="00276E29"/>
    <w:rsid w:val="0027710C"/>
    <w:rsid w:val="0028007A"/>
    <w:rsid w:val="00292CE4"/>
    <w:rsid w:val="002A22AD"/>
    <w:rsid w:val="002D3F5F"/>
    <w:rsid w:val="002E4A81"/>
    <w:rsid w:val="002F48AE"/>
    <w:rsid w:val="002F57AA"/>
    <w:rsid w:val="00315136"/>
    <w:rsid w:val="00317CEA"/>
    <w:rsid w:val="00325DDB"/>
    <w:rsid w:val="00336CD4"/>
    <w:rsid w:val="003404E4"/>
    <w:rsid w:val="00344155"/>
    <w:rsid w:val="003446AE"/>
    <w:rsid w:val="00357E10"/>
    <w:rsid w:val="00363581"/>
    <w:rsid w:val="003A327D"/>
    <w:rsid w:val="003A34EC"/>
    <w:rsid w:val="003B6DB7"/>
    <w:rsid w:val="003D177D"/>
    <w:rsid w:val="003D382A"/>
    <w:rsid w:val="003D462F"/>
    <w:rsid w:val="003D4C69"/>
    <w:rsid w:val="003D6168"/>
    <w:rsid w:val="003E287B"/>
    <w:rsid w:val="003E5349"/>
    <w:rsid w:val="004109DB"/>
    <w:rsid w:val="004426FE"/>
    <w:rsid w:val="00442F59"/>
    <w:rsid w:val="004640D1"/>
    <w:rsid w:val="0047180F"/>
    <w:rsid w:val="004820B1"/>
    <w:rsid w:val="00490903"/>
    <w:rsid w:val="00492D25"/>
    <w:rsid w:val="0049444B"/>
    <w:rsid w:val="00495F02"/>
    <w:rsid w:val="004A68F2"/>
    <w:rsid w:val="004B19FB"/>
    <w:rsid w:val="004B4F54"/>
    <w:rsid w:val="004B76D6"/>
    <w:rsid w:val="004C72E9"/>
    <w:rsid w:val="004D7443"/>
    <w:rsid w:val="004E1D18"/>
    <w:rsid w:val="004E75EC"/>
    <w:rsid w:val="0051768C"/>
    <w:rsid w:val="00517B2F"/>
    <w:rsid w:val="00553218"/>
    <w:rsid w:val="005550A3"/>
    <w:rsid w:val="00571E6E"/>
    <w:rsid w:val="00572250"/>
    <w:rsid w:val="00573F2D"/>
    <w:rsid w:val="0057699D"/>
    <w:rsid w:val="00580685"/>
    <w:rsid w:val="00580BD9"/>
    <w:rsid w:val="00587E6C"/>
    <w:rsid w:val="00591663"/>
    <w:rsid w:val="005A1A47"/>
    <w:rsid w:val="005B0F9F"/>
    <w:rsid w:val="005B2D84"/>
    <w:rsid w:val="005D165C"/>
    <w:rsid w:val="005D1E83"/>
    <w:rsid w:val="005E5EFA"/>
    <w:rsid w:val="005F7FA8"/>
    <w:rsid w:val="006043D6"/>
    <w:rsid w:val="006326E8"/>
    <w:rsid w:val="00636661"/>
    <w:rsid w:val="006448CC"/>
    <w:rsid w:val="00644E10"/>
    <w:rsid w:val="006550B4"/>
    <w:rsid w:val="00661288"/>
    <w:rsid w:val="00692C06"/>
    <w:rsid w:val="006A7922"/>
    <w:rsid w:val="006E6420"/>
    <w:rsid w:val="006F057D"/>
    <w:rsid w:val="006F62D0"/>
    <w:rsid w:val="007070A2"/>
    <w:rsid w:val="00712397"/>
    <w:rsid w:val="00727548"/>
    <w:rsid w:val="00763FEF"/>
    <w:rsid w:val="00766611"/>
    <w:rsid w:val="00770704"/>
    <w:rsid w:val="00771E26"/>
    <w:rsid w:val="00773C45"/>
    <w:rsid w:val="0078419F"/>
    <w:rsid w:val="007A0143"/>
    <w:rsid w:val="007A0791"/>
    <w:rsid w:val="007A195D"/>
    <w:rsid w:val="007A6CEF"/>
    <w:rsid w:val="007A74D5"/>
    <w:rsid w:val="007B0474"/>
    <w:rsid w:val="007C11A5"/>
    <w:rsid w:val="007D131D"/>
    <w:rsid w:val="008019F2"/>
    <w:rsid w:val="00801F0F"/>
    <w:rsid w:val="0080492F"/>
    <w:rsid w:val="00805ADC"/>
    <w:rsid w:val="00806E93"/>
    <w:rsid w:val="008127AE"/>
    <w:rsid w:val="00821424"/>
    <w:rsid w:val="00825947"/>
    <w:rsid w:val="00834D37"/>
    <w:rsid w:val="0083674B"/>
    <w:rsid w:val="008378C9"/>
    <w:rsid w:val="008542E7"/>
    <w:rsid w:val="00854B98"/>
    <w:rsid w:val="00855781"/>
    <w:rsid w:val="008741D6"/>
    <w:rsid w:val="0087655D"/>
    <w:rsid w:val="008A260B"/>
    <w:rsid w:val="008C5A3D"/>
    <w:rsid w:val="008F09E6"/>
    <w:rsid w:val="008F11B2"/>
    <w:rsid w:val="008F2C7A"/>
    <w:rsid w:val="00905357"/>
    <w:rsid w:val="00922CE7"/>
    <w:rsid w:val="00927A11"/>
    <w:rsid w:val="0093751A"/>
    <w:rsid w:val="00941BAA"/>
    <w:rsid w:val="00952680"/>
    <w:rsid w:val="009548F6"/>
    <w:rsid w:val="00956E44"/>
    <w:rsid w:val="00970BC9"/>
    <w:rsid w:val="00974193"/>
    <w:rsid w:val="00974C46"/>
    <w:rsid w:val="00986517"/>
    <w:rsid w:val="00987EA1"/>
    <w:rsid w:val="00993D3A"/>
    <w:rsid w:val="009B3804"/>
    <w:rsid w:val="009C29E8"/>
    <w:rsid w:val="009D2EB1"/>
    <w:rsid w:val="009D71C9"/>
    <w:rsid w:val="009E4FC0"/>
    <w:rsid w:val="009E67E6"/>
    <w:rsid w:val="00A13517"/>
    <w:rsid w:val="00A3108C"/>
    <w:rsid w:val="00A47AFD"/>
    <w:rsid w:val="00A54EBB"/>
    <w:rsid w:val="00A61B14"/>
    <w:rsid w:val="00A6681C"/>
    <w:rsid w:val="00A71F59"/>
    <w:rsid w:val="00A76CAF"/>
    <w:rsid w:val="00AA24CF"/>
    <w:rsid w:val="00AA5FC7"/>
    <w:rsid w:val="00AC3A89"/>
    <w:rsid w:val="00AE1A09"/>
    <w:rsid w:val="00AE2890"/>
    <w:rsid w:val="00AE5EF6"/>
    <w:rsid w:val="00AF350E"/>
    <w:rsid w:val="00B022A7"/>
    <w:rsid w:val="00B25FB1"/>
    <w:rsid w:val="00B260F5"/>
    <w:rsid w:val="00B30BE8"/>
    <w:rsid w:val="00B31B37"/>
    <w:rsid w:val="00B41BB9"/>
    <w:rsid w:val="00B44FB7"/>
    <w:rsid w:val="00B61840"/>
    <w:rsid w:val="00B701AE"/>
    <w:rsid w:val="00B726B7"/>
    <w:rsid w:val="00B77380"/>
    <w:rsid w:val="00BB32DE"/>
    <w:rsid w:val="00BC1E76"/>
    <w:rsid w:val="00BC361B"/>
    <w:rsid w:val="00BC55F6"/>
    <w:rsid w:val="00BE1FD0"/>
    <w:rsid w:val="00BE6586"/>
    <w:rsid w:val="00C13B8E"/>
    <w:rsid w:val="00C266BE"/>
    <w:rsid w:val="00C52028"/>
    <w:rsid w:val="00C53C7F"/>
    <w:rsid w:val="00C610BB"/>
    <w:rsid w:val="00C618CD"/>
    <w:rsid w:val="00C65B1C"/>
    <w:rsid w:val="00C67BA8"/>
    <w:rsid w:val="00C717F3"/>
    <w:rsid w:val="00C7196F"/>
    <w:rsid w:val="00CA2AD2"/>
    <w:rsid w:val="00CA6C11"/>
    <w:rsid w:val="00CB6E24"/>
    <w:rsid w:val="00CB7257"/>
    <w:rsid w:val="00CB77EE"/>
    <w:rsid w:val="00CB7F9B"/>
    <w:rsid w:val="00CF3E81"/>
    <w:rsid w:val="00D127E0"/>
    <w:rsid w:val="00D25182"/>
    <w:rsid w:val="00D32D10"/>
    <w:rsid w:val="00D502D3"/>
    <w:rsid w:val="00D62AA2"/>
    <w:rsid w:val="00D7449C"/>
    <w:rsid w:val="00D916F8"/>
    <w:rsid w:val="00DB06E6"/>
    <w:rsid w:val="00DB3C5E"/>
    <w:rsid w:val="00DD73E4"/>
    <w:rsid w:val="00DE04A2"/>
    <w:rsid w:val="00DE20A2"/>
    <w:rsid w:val="00DE6882"/>
    <w:rsid w:val="00DF79C9"/>
    <w:rsid w:val="00E10E58"/>
    <w:rsid w:val="00E12249"/>
    <w:rsid w:val="00E34E87"/>
    <w:rsid w:val="00E54E70"/>
    <w:rsid w:val="00E5672B"/>
    <w:rsid w:val="00E632F2"/>
    <w:rsid w:val="00E732A8"/>
    <w:rsid w:val="00E74601"/>
    <w:rsid w:val="00EA2436"/>
    <w:rsid w:val="00EA3B56"/>
    <w:rsid w:val="00EC1D1D"/>
    <w:rsid w:val="00EC71C0"/>
    <w:rsid w:val="00F022F4"/>
    <w:rsid w:val="00F25CE7"/>
    <w:rsid w:val="00F32273"/>
    <w:rsid w:val="00F3340C"/>
    <w:rsid w:val="00F337C8"/>
    <w:rsid w:val="00F5323F"/>
    <w:rsid w:val="00F534EA"/>
    <w:rsid w:val="00F54143"/>
    <w:rsid w:val="00F65CAC"/>
    <w:rsid w:val="00F84A2C"/>
    <w:rsid w:val="00F91C83"/>
    <w:rsid w:val="00FC0C1C"/>
    <w:rsid w:val="00F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60767"/>
  <w15:chartTrackingRefBased/>
  <w15:docId w15:val="{F931FE02-3C9A-4DE8-95F7-2D475068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7EE"/>
  </w:style>
  <w:style w:type="paragraph" w:styleId="Footer">
    <w:name w:val="footer"/>
    <w:basedOn w:val="Normal"/>
    <w:link w:val="FooterChar"/>
    <w:uiPriority w:val="99"/>
    <w:unhideWhenUsed/>
    <w:rsid w:val="00CB7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7EE"/>
  </w:style>
  <w:style w:type="paragraph" w:styleId="NoSpacing">
    <w:name w:val="No Spacing"/>
    <w:link w:val="NoSpacingChar"/>
    <w:uiPriority w:val="1"/>
    <w:qFormat/>
    <w:rsid w:val="00CB77E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B77E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" Type="http://schemas.openxmlformats.org/officeDocument/2006/relationships/webSettings" Target="webSettings.xml"/><Relationship Id="rId21" Type="http://schemas.openxmlformats.org/officeDocument/2006/relationships/package" Target="embeddings/Microsoft_Excel_Worksheet6.xlsx"/><Relationship Id="rId7" Type="http://schemas.openxmlformats.org/officeDocument/2006/relationships/image" Target="media/image2.jpeg"/><Relationship Id="rId12" Type="http://schemas.openxmlformats.org/officeDocument/2006/relationships/image" Target="media/image5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11.emf"/><Relationship Id="rId5" Type="http://schemas.openxmlformats.org/officeDocument/2006/relationships/endnotes" Target="endnote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package" Target="embeddings/Microsoft_Excel_Worksheet9.xlsx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14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Valon.B.Shabani</dc:creator>
  <cp:keywords/>
  <dc:description/>
  <cp:lastModifiedBy>Burim Aliu</cp:lastModifiedBy>
  <cp:revision>262</cp:revision>
  <cp:lastPrinted>2020-10-16T06:58:00Z</cp:lastPrinted>
  <dcterms:created xsi:type="dcterms:W3CDTF">2020-10-17T17:40:00Z</dcterms:created>
  <dcterms:modified xsi:type="dcterms:W3CDTF">2022-11-11T21:51:00Z</dcterms:modified>
</cp:coreProperties>
</file>