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197" w:rsidRDefault="002E5197" w:rsidP="002E5197">
      <w:pPr>
        <w:tabs>
          <w:tab w:val="right" w:pos="7155"/>
        </w:tabs>
        <w:jc w:val="both"/>
        <w:rPr>
          <w:sz w:val="22"/>
          <w:szCs w:val="22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D4A2005" wp14:editId="63C89BAB">
            <wp:simplePos x="0" y="0"/>
            <wp:positionH relativeFrom="column">
              <wp:posOffset>4914900</wp:posOffset>
            </wp:positionH>
            <wp:positionV relativeFrom="paragraph">
              <wp:posOffset>-342900</wp:posOffset>
            </wp:positionV>
            <wp:extent cx="800100" cy="800100"/>
            <wp:effectExtent l="0" t="0" r="0" b="0"/>
            <wp:wrapSquare wrapText="bothSides"/>
            <wp:docPr id="1" name="Picture 2" descr="Logo--kuvendi-komunal-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-kuvendi-komunal-colo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FBB15B0" wp14:editId="7697A7A7">
            <wp:simplePos x="0" y="0"/>
            <wp:positionH relativeFrom="column">
              <wp:posOffset>114300</wp:posOffset>
            </wp:positionH>
            <wp:positionV relativeFrom="paragraph">
              <wp:posOffset>-342900</wp:posOffset>
            </wp:positionV>
            <wp:extent cx="711200" cy="800100"/>
            <wp:effectExtent l="0" t="0" r="0" b="0"/>
            <wp:wrapSquare wrapText="bothSides"/>
            <wp:docPr id="2" name="Picture 1" descr="100px-Coat_of_arms_of_Kos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px-Coat_of_arms_of_Kosov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ab/>
      </w:r>
    </w:p>
    <w:p w:rsidR="002E5197" w:rsidRDefault="002E5197" w:rsidP="002E5197">
      <w:pPr>
        <w:jc w:val="both"/>
        <w:rPr>
          <w:sz w:val="22"/>
          <w:szCs w:val="22"/>
        </w:rPr>
      </w:pPr>
    </w:p>
    <w:p w:rsidR="002E5197" w:rsidRDefault="002E5197" w:rsidP="002E5197">
      <w:pPr>
        <w:jc w:val="both"/>
        <w:rPr>
          <w:sz w:val="22"/>
          <w:szCs w:val="22"/>
        </w:rPr>
      </w:pPr>
    </w:p>
    <w:p w:rsidR="002E5197" w:rsidRDefault="002E5197" w:rsidP="002E5197">
      <w:pPr>
        <w:jc w:val="both"/>
        <w:rPr>
          <w:sz w:val="22"/>
          <w:szCs w:val="22"/>
        </w:rPr>
      </w:pPr>
    </w:p>
    <w:p w:rsidR="002E5197" w:rsidRDefault="002E5197" w:rsidP="002E519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Republika e Kosovës</w:t>
      </w:r>
    </w:p>
    <w:p w:rsidR="002E5197" w:rsidRDefault="002E5197" w:rsidP="002E519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Republika Kosova/Republic of Kosovo</w:t>
      </w:r>
    </w:p>
    <w:p w:rsidR="002E5197" w:rsidRDefault="002E5197" w:rsidP="002E5197">
      <w:pPr>
        <w:jc w:val="center"/>
        <w:rPr>
          <w:b/>
          <w:sz w:val="24"/>
          <w:szCs w:val="24"/>
          <w:lang w:val="bs-Latn-BA"/>
        </w:rPr>
      </w:pPr>
      <w:r>
        <w:rPr>
          <w:b/>
          <w:sz w:val="24"/>
          <w:szCs w:val="24"/>
          <w:lang w:val="bs-Latn-BA"/>
        </w:rPr>
        <w:t>Kuvendi Komunal Dragash/Skupština Opštine Dragaš/Dragas Municipalit</w:t>
      </w:r>
      <w:r w:rsidR="00C53132">
        <w:rPr>
          <w:b/>
          <w:sz w:val="24"/>
          <w:szCs w:val="24"/>
          <w:lang w:val="bs-Latn-BA"/>
        </w:rPr>
        <w:t>y</w:t>
      </w:r>
    </w:p>
    <w:p w:rsidR="00C53132" w:rsidRPr="00C2011B" w:rsidRDefault="00C53132" w:rsidP="00C2011B">
      <w:pPr>
        <w:jc w:val="center"/>
        <w:rPr>
          <w:b/>
          <w:sz w:val="36"/>
          <w:szCs w:val="36"/>
          <w:lang w:val="bs-Latn-BA"/>
        </w:rPr>
      </w:pPr>
    </w:p>
    <w:p w:rsidR="00C53132" w:rsidRPr="00C2011B" w:rsidRDefault="00C53132" w:rsidP="00C2011B">
      <w:pPr>
        <w:jc w:val="center"/>
        <w:rPr>
          <w:sz w:val="36"/>
          <w:szCs w:val="36"/>
          <w:lang w:val="bs-Latn-BA"/>
        </w:rPr>
      </w:pPr>
      <w:r w:rsidRPr="00C2011B">
        <w:rPr>
          <w:sz w:val="36"/>
          <w:szCs w:val="36"/>
          <w:lang w:val="bs-Latn-BA"/>
        </w:rPr>
        <w:t>Njoftim</w:t>
      </w:r>
    </w:p>
    <w:p w:rsidR="002E5197" w:rsidRPr="00486910" w:rsidRDefault="002E5197" w:rsidP="00486910">
      <w:pPr>
        <w:ind w:firstLine="720"/>
        <w:rPr>
          <w:sz w:val="24"/>
          <w:szCs w:val="24"/>
        </w:rPr>
      </w:pPr>
      <w:r w:rsidRPr="00486910">
        <w:rPr>
          <w:sz w:val="24"/>
          <w:szCs w:val="24"/>
        </w:rPr>
        <w:t>Duke u bazuar n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nenin 22 te Ligjit 06/l-005 p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>r  tatimin n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pron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>n e paluajtshme</w:t>
      </w:r>
      <w:r w:rsidR="00C2011B" w:rsidRPr="00486910">
        <w:rPr>
          <w:sz w:val="24"/>
          <w:szCs w:val="24"/>
        </w:rPr>
        <w:t>.</w:t>
      </w:r>
      <w:r w:rsidRPr="00486910">
        <w:rPr>
          <w:sz w:val="24"/>
          <w:szCs w:val="24"/>
        </w:rPr>
        <w:t xml:space="preserve"> Komuna e Dragashit njofton t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gjith</w:t>
      </w:r>
      <w:r w:rsidR="00C2011B" w:rsidRPr="00486910">
        <w:rPr>
          <w:sz w:val="24"/>
          <w:szCs w:val="24"/>
        </w:rPr>
        <w:t>ë</w:t>
      </w:r>
      <w:r w:rsidR="006018F7" w:rsidRPr="00486910">
        <w:rPr>
          <w:sz w:val="24"/>
          <w:szCs w:val="24"/>
        </w:rPr>
        <w:t xml:space="preserve"> banoret se ka filluar shpë</w:t>
      </w:r>
      <w:r w:rsidRPr="00486910">
        <w:rPr>
          <w:sz w:val="24"/>
          <w:szCs w:val="24"/>
        </w:rPr>
        <w:t>rndarja e faturave t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tatimit n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pron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>. Zyrtaret e zyr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>s s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tatimit n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pron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jan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duke shperndare faturat der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 m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der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>, duke ju ofruar qytetar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>ve  shpjegimet e nevojshme. T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gjith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ata qe nuk mund ta marrin fatur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>n e tatimit n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pron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m</w:t>
      </w:r>
      <w:r w:rsidR="00901D76" w:rsidRPr="00486910">
        <w:rPr>
          <w:sz w:val="24"/>
          <w:szCs w:val="24"/>
        </w:rPr>
        <w:t>und te vijn</w:t>
      </w:r>
      <w:r w:rsidR="00C2011B" w:rsidRPr="00486910">
        <w:rPr>
          <w:sz w:val="24"/>
          <w:szCs w:val="24"/>
        </w:rPr>
        <w:t>ë</w:t>
      </w:r>
      <w:r w:rsidR="00901D76" w:rsidRPr="00486910">
        <w:rPr>
          <w:sz w:val="24"/>
          <w:szCs w:val="24"/>
        </w:rPr>
        <w:t xml:space="preserve"> dhe n</w:t>
      </w:r>
      <w:r w:rsidR="00C2011B" w:rsidRPr="00486910">
        <w:rPr>
          <w:sz w:val="24"/>
          <w:szCs w:val="24"/>
        </w:rPr>
        <w:t>ë</w:t>
      </w:r>
      <w:r w:rsidR="00901D76" w:rsidRPr="00486910">
        <w:rPr>
          <w:sz w:val="24"/>
          <w:szCs w:val="24"/>
        </w:rPr>
        <w:t xml:space="preserve"> zyr</w:t>
      </w:r>
      <w:r w:rsidR="00C2011B" w:rsidRPr="00486910">
        <w:rPr>
          <w:sz w:val="24"/>
          <w:szCs w:val="24"/>
        </w:rPr>
        <w:t>ë</w:t>
      </w:r>
      <w:r w:rsidR="00852441" w:rsidRPr="00486910">
        <w:rPr>
          <w:sz w:val="24"/>
          <w:szCs w:val="24"/>
        </w:rPr>
        <w:t>n nr 2</w:t>
      </w:r>
      <w:r w:rsidR="00901D76" w:rsidRPr="00486910">
        <w:rPr>
          <w:sz w:val="24"/>
          <w:szCs w:val="24"/>
        </w:rPr>
        <w:t xml:space="preserve">. </w:t>
      </w:r>
    </w:p>
    <w:p w:rsidR="00901D76" w:rsidRPr="00486910" w:rsidRDefault="00901D76">
      <w:pPr>
        <w:rPr>
          <w:sz w:val="24"/>
          <w:szCs w:val="24"/>
        </w:rPr>
      </w:pPr>
    </w:p>
    <w:p w:rsidR="00901D76" w:rsidRDefault="00901D76" w:rsidP="00901D76">
      <w:pPr>
        <w:ind w:firstLine="720"/>
        <w:rPr>
          <w:sz w:val="28"/>
          <w:szCs w:val="28"/>
        </w:rPr>
      </w:pPr>
      <w:r w:rsidRPr="00486910">
        <w:rPr>
          <w:sz w:val="24"/>
          <w:szCs w:val="24"/>
        </w:rPr>
        <w:t xml:space="preserve">Nese vereni se fatura juaj nuk 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>sht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n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p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>rputhje me pronat q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posedoni mund t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 b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>ni ankes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n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zyr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>n e tatimit n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pron</w:t>
      </w:r>
      <w:r w:rsidR="00C2011B" w:rsidRPr="00486910">
        <w:rPr>
          <w:sz w:val="24"/>
          <w:szCs w:val="24"/>
        </w:rPr>
        <w:t>ë</w:t>
      </w:r>
      <w:r w:rsidRPr="00486910">
        <w:rPr>
          <w:sz w:val="24"/>
          <w:szCs w:val="24"/>
        </w:rPr>
        <w:t xml:space="preserve"> –objekti i komun</w:t>
      </w:r>
      <w:r w:rsidR="00C2011B" w:rsidRPr="00486910">
        <w:rPr>
          <w:sz w:val="24"/>
          <w:szCs w:val="24"/>
        </w:rPr>
        <w:t>ë</w:t>
      </w:r>
      <w:r w:rsidR="00852441" w:rsidRPr="00486910">
        <w:rPr>
          <w:sz w:val="24"/>
          <w:szCs w:val="24"/>
        </w:rPr>
        <w:t>s zyra nr. 2</w:t>
      </w:r>
      <w:r w:rsidR="00206B68" w:rsidRPr="00486910">
        <w:rPr>
          <w:sz w:val="24"/>
          <w:szCs w:val="24"/>
        </w:rPr>
        <w:t>. Datat e pagesave p</w:t>
      </w:r>
      <w:r w:rsidR="00C7323B" w:rsidRPr="00486910">
        <w:rPr>
          <w:sz w:val="24"/>
          <w:szCs w:val="24"/>
        </w:rPr>
        <w:t>ë</w:t>
      </w:r>
      <w:r w:rsidR="00206B68" w:rsidRPr="00486910">
        <w:rPr>
          <w:sz w:val="24"/>
          <w:szCs w:val="24"/>
        </w:rPr>
        <w:t>r fatur</w:t>
      </w:r>
      <w:r w:rsidR="00C7323B" w:rsidRPr="00486910">
        <w:rPr>
          <w:sz w:val="24"/>
          <w:szCs w:val="24"/>
        </w:rPr>
        <w:t>ë</w:t>
      </w:r>
      <w:r w:rsidR="00206B68" w:rsidRPr="00486910">
        <w:rPr>
          <w:sz w:val="24"/>
          <w:szCs w:val="24"/>
        </w:rPr>
        <w:t>n e tatimit n</w:t>
      </w:r>
      <w:r w:rsidR="00C7323B" w:rsidRPr="00486910">
        <w:rPr>
          <w:sz w:val="24"/>
          <w:szCs w:val="24"/>
        </w:rPr>
        <w:t>ë</w:t>
      </w:r>
      <w:r w:rsidR="00206B68" w:rsidRPr="00486910">
        <w:rPr>
          <w:sz w:val="24"/>
          <w:szCs w:val="24"/>
        </w:rPr>
        <w:t xml:space="preserve"> pron</w:t>
      </w:r>
      <w:r w:rsidR="00C7323B" w:rsidRPr="00486910">
        <w:rPr>
          <w:sz w:val="24"/>
          <w:szCs w:val="24"/>
        </w:rPr>
        <w:t>ë</w:t>
      </w:r>
      <w:r w:rsidR="00206B68" w:rsidRPr="00486910">
        <w:rPr>
          <w:sz w:val="24"/>
          <w:szCs w:val="24"/>
        </w:rPr>
        <w:t xml:space="preserve"> jan</w:t>
      </w:r>
      <w:r w:rsidR="00C7323B" w:rsidRPr="00486910">
        <w:rPr>
          <w:sz w:val="24"/>
          <w:szCs w:val="24"/>
        </w:rPr>
        <w:t>ë</w:t>
      </w:r>
      <w:r w:rsidR="00206B68" w:rsidRPr="00486910">
        <w:rPr>
          <w:sz w:val="24"/>
          <w:szCs w:val="24"/>
        </w:rPr>
        <w:t>: kesti i par</w:t>
      </w:r>
      <w:r w:rsidR="00C7323B" w:rsidRPr="00486910">
        <w:rPr>
          <w:sz w:val="24"/>
          <w:szCs w:val="24"/>
        </w:rPr>
        <w:t>ë</w:t>
      </w:r>
      <w:r w:rsidR="00206B68" w:rsidRPr="00486910">
        <w:rPr>
          <w:sz w:val="24"/>
          <w:szCs w:val="24"/>
        </w:rPr>
        <w:t xml:space="preserve"> deri m</w:t>
      </w:r>
      <w:r w:rsidR="00C7323B" w:rsidRPr="00486910">
        <w:rPr>
          <w:sz w:val="24"/>
          <w:szCs w:val="24"/>
        </w:rPr>
        <w:t>ë 30</w:t>
      </w:r>
      <w:r w:rsidR="00206B68" w:rsidRPr="00486910">
        <w:rPr>
          <w:sz w:val="24"/>
          <w:szCs w:val="24"/>
        </w:rPr>
        <w:t xml:space="preserve"> Prill dhe kesti i dyt</w:t>
      </w:r>
      <w:r w:rsidR="00C7323B" w:rsidRPr="00486910">
        <w:rPr>
          <w:sz w:val="24"/>
          <w:szCs w:val="24"/>
        </w:rPr>
        <w:t>ë</w:t>
      </w:r>
      <w:r w:rsidR="00206B68" w:rsidRPr="00486910">
        <w:rPr>
          <w:sz w:val="24"/>
          <w:szCs w:val="24"/>
        </w:rPr>
        <w:t xml:space="preserve"> deri m</w:t>
      </w:r>
      <w:r w:rsidR="00C7323B" w:rsidRPr="00486910">
        <w:rPr>
          <w:sz w:val="24"/>
          <w:szCs w:val="24"/>
        </w:rPr>
        <w:t>ë</w:t>
      </w:r>
      <w:r w:rsidR="00206B68" w:rsidRPr="00486910">
        <w:rPr>
          <w:sz w:val="24"/>
          <w:szCs w:val="24"/>
        </w:rPr>
        <w:t xml:space="preserve"> 30 Shtator</w:t>
      </w:r>
      <w:r w:rsidR="00C7323B" w:rsidRPr="00486910">
        <w:rPr>
          <w:sz w:val="24"/>
          <w:szCs w:val="24"/>
        </w:rPr>
        <w:t>. Siguroheni qe pagesën e tatimit në pronë ta bëni brenda afatit të caktuar në mënyrë që mos te paguani gjoba dhe ndeshkime</w:t>
      </w:r>
      <w:r w:rsidR="00206B68" w:rsidRPr="00486910">
        <w:rPr>
          <w:sz w:val="24"/>
          <w:szCs w:val="24"/>
        </w:rPr>
        <w:t xml:space="preserve"> </w:t>
      </w:r>
      <w:r w:rsidRPr="00486910">
        <w:rPr>
          <w:sz w:val="24"/>
          <w:szCs w:val="24"/>
        </w:rPr>
        <w:t xml:space="preserve"> </w:t>
      </w:r>
    </w:p>
    <w:p w:rsidR="00C7323B" w:rsidRDefault="00486910" w:rsidP="00901D76">
      <w:pPr>
        <w:ind w:firstLine="720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794B193C" wp14:editId="51141BFD">
            <wp:simplePos x="0" y="0"/>
            <wp:positionH relativeFrom="column">
              <wp:posOffset>-476250</wp:posOffset>
            </wp:positionH>
            <wp:positionV relativeFrom="paragraph">
              <wp:posOffset>226060</wp:posOffset>
            </wp:positionV>
            <wp:extent cx="6743700" cy="36480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C7323B" w:rsidRDefault="00C7323B" w:rsidP="00901D76">
      <w:pPr>
        <w:ind w:firstLine="720"/>
        <w:rPr>
          <w:sz w:val="28"/>
          <w:szCs w:val="28"/>
        </w:rPr>
      </w:pPr>
    </w:p>
    <w:p w:rsidR="00C7323B" w:rsidRDefault="00C7323B" w:rsidP="00901D76">
      <w:pPr>
        <w:ind w:firstLine="720"/>
        <w:rPr>
          <w:sz w:val="28"/>
          <w:szCs w:val="28"/>
        </w:rPr>
      </w:pPr>
    </w:p>
    <w:p w:rsidR="00C7323B" w:rsidRPr="00C53132" w:rsidRDefault="00486910" w:rsidP="00486910">
      <w:pPr>
        <w:jc w:val="right"/>
        <w:rPr>
          <w:sz w:val="28"/>
          <w:szCs w:val="28"/>
        </w:rPr>
      </w:pPr>
      <w:r>
        <w:rPr>
          <w:sz w:val="28"/>
          <w:szCs w:val="28"/>
        </w:rPr>
        <w:t>Komuna e Dragashit-Zyra e Tatimit në P</w:t>
      </w:r>
      <w:r w:rsidR="00C7323B">
        <w:rPr>
          <w:sz w:val="28"/>
          <w:szCs w:val="28"/>
        </w:rPr>
        <w:t xml:space="preserve">ronë </w:t>
      </w:r>
    </w:p>
    <w:sectPr w:rsidR="00C7323B" w:rsidRPr="00C531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197"/>
    <w:rsid w:val="00206B68"/>
    <w:rsid w:val="002E5197"/>
    <w:rsid w:val="00486910"/>
    <w:rsid w:val="006018F7"/>
    <w:rsid w:val="0083021C"/>
    <w:rsid w:val="00852441"/>
    <w:rsid w:val="00901D76"/>
    <w:rsid w:val="00C2011B"/>
    <w:rsid w:val="00C53132"/>
    <w:rsid w:val="00C7323B"/>
    <w:rsid w:val="00C7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F027A"/>
  <w15:chartTrackingRefBased/>
  <w15:docId w15:val="{A683D946-B6B9-46BC-9BB0-86215152F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1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32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23B"/>
    <w:rPr>
      <w:rFonts w:ascii="Segoe UI" w:eastAsia="Times New Roman" w:hAnsi="Segoe UI" w:cs="Segoe UI"/>
      <w:sz w:val="18"/>
      <w:szCs w:val="18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0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Valon.B.Shabani</dc:creator>
  <cp:keywords/>
  <dc:description/>
  <cp:lastModifiedBy>Valon.B.Shabani</cp:lastModifiedBy>
  <cp:revision>4</cp:revision>
  <cp:lastPrinted>2020-02-19T11:54:00Z</cp:lastPrinted>
  <dcterms:created xsi:type="dcterms:W3CDTF">2020-02-19T11:57:00Z</dcterms:created>
  <dcterms:modified xsi:type="dcterms:W3CDTF">2020-02-19T12:21:00Z</dcterms:modified>
</cp:coreProperties>
</file>