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5"/>
      </w:tblGrid>
      <w:tr w:rsidR="00123DA4" w:rsidRPr="00123DA4" w:rsidTr="00EA757C">
        <w:trPr>
          <w:tblCellSpacing w:w="0" w:type="dxa"/>
        </w:trPr>
        <w:tc>
          <w:tcPr>
            <w:tcW w:w="9990" w:type="dxa"/>
            <w:shd w:val="clear" w:color="auto" w:fill="FFFFFF"/>
            <w:vAlign w:val="center"/>
            <w:hideMark/>
          </w:tcPr>
          <w:p w:rsidR="00123DA4" w:rsidRPr="00123DA4" w:rsidRDefault="00123DA4" w:rsidP="00123DA4">
            <w:pPr>
              <w:shd w:val="clear" w:color="auto" w:fill="EAEAEA"/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sq-AL"/>
              </w:rPr>
            </w:pPr>
            <w:bookmarkStart w:id="0" w:name="_GoBack"/>
            <w:bookmarkEnd w:id="0"/>
          </w:p>
        </w:tc>
      </w:tr>
      <w:tr w:rsidR="00123DA4" w:rsidRPr="0081576B" w:rsidTr="00EA757C">
        <w:trPr>
          <w:tblCellSpacing w:w="0" w:type="dxa"/>
        </w:trPr>
        <w:tc>
          <w:tcPr>
            <w:tcW w:w="9990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CCF" w:rsidRPr="005E2CCF" w:rsidRDefault="002D654E" w:rsidP="005E2CCF">
            <w:pPr>
              <w:spacing w:after="0" w:line="240" w:lineRule="auto"/>
              <w:rPr>
                <w:b/>
              </w:rPr>
            </w:pPr>
            <w:r w:rsidRPr="005E2C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drawing>
                <wp:anchor distT="0" distB="0" distL="114300" distR="114300" simplePos="0" relativeHeight="251660288" behindDoc="0" locked="0" layoutInCell="1" allowOverlap="1" wp14:anchorId="703AC6E4" wp14:editId="19ED0D1F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81280</wp:posOffset>
                  </wp:positionV>
                  <wp:extent cx="857250" cy="819150"/>
                  <wp:effectExtent l="0" t="0" r="0" b="0"/>
                  <wp:wrapSquare wrapText="righ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2CCF" w:rsidRPr="005E2CCF" w:rsidRDefault="005E2CCF" w:rsidP="005E2CCF">
            <w:pPr>
              <w:spacing w:after="0" w:line="240" w:lineRule="auto"/>
              <w:rPr>
                <w:b/>
              </w:rPr>
            </w:pPr>
          </w:p>
          <w:p w:rsidR="005E2CCF" w:rsidRPr="005E2CCF" w:rsidRDefault="005E2CCF" w:rsidP="005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E2CCF" w:rsidRPr="005E2CCF" w:rsidRDefault="005E2CCF" w:rsidP="005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E2CCF" w:rsidRPr="005E2CCF" w:rsidRDefault="005E2CCF" w:rsidP="005E2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5E2CCF" w:rsidRPr="005E2CCF" w:rsidRDefault="005E2CCF" w:rsidP="005E2C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val="sq-AL"/>
              </w:rPr>
            </w:pPr>
            <w:r w:rsidRPr="005E2CCF">
              <w:rPr>
                <w:rFonts w:eastAsia="Times New Roman" w:cstheme="minorHAnsi"/>
                <w:b/>
                <w:sz w:val="20"/>
                <w:szCs w:val="24"/>
                <w:lang w:val="sq-AL"/>
              </w:rPr>
              <w:t>REPUBLIKA E KOSOVËS - REPUBLIKA KOSOVO - REPUBLIC OF KOSOVO</w:t>
            </w:r>
          </w:p>
          <w:p w:rsidR="005E2CCF" w:rsidRPr="005E2CCF" w:rsidRDefault="002D654E" w:rsidP="005E2CC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sq-AL"/>
              </w:rPr>
            </w:pPr>
            <w:r w:rsidRPr="005E2CCF">
              <w:rPr>
                <w:rFonts w:eastAsia="Times New Roman" w:cstheme="minorHAnsi"/>
                <w:noProof/>
                <w:sz w:val="24"/>
                <w:szCs w:val="24"/>
                <w:lang w:val="sq-AL" w:eastAsia="sq-AL"/>
              </w:rPr>
              <w:drawing>
                <wp:anchor distT="0" distB="0" distL="114300" distR="114300" simplePos="0" relativeHeight="251659264" behindDoc="0" locked="0" layoutInCell="1" allowOverlap="1" wp14:anchorId="361D0E24" wp14:editId="13B4578B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-1026160</wp:posOffset>
                  </wp:positionV>
                  <wp:extent cx="914400" cy="944245"/>
                  <wp:effectExtent l="0" t="0" r="0" b="8255"/>
                  <wp:wrapSquare wrapText="bothSides"/>
                  <wp:docPr id="1" name="Picture 1" descr="Logo--kuvendi-komunal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-kuvendi-komunal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CCF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sq-AL"/>
              </w:rPr>
              <w:t>Komuna</w:t>
            </w:r>
            <w:r w:rsidR="005E2CCF" w:rsidRPr="005E2CCF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sq-AL"/>
              </w:rPr>
              <w:t xml:space="preserve"> Dragash- Opśtina  Dragaś</w:t>
            </w:r>
          </w:p>
          <w:p w:rsidR="005E2CCF" w:rsidRDefault="005E2CCF" w:rsidP="005E2CCF">
            <w:pPr>
              <w:ind w:left="-270" w:right="-360" w:firstLine="360"/>
              <w:rPr>
                <w:b/>
                <w:i/>
                <w:sz w:val="20"/>
                <w:szCs w:val="20"/>
                <w:u w:val="single"/>
                <w:lang w:val="sq-AL"/>
              </w:rPr>
            </w:pPr>
            <w:r w:rsidRPr="0081576B">
              <w:rPr>
                <w:b/>
                <w:i/>
                <w:sz w:val="20"/>
                <w:szCs w:val="20"/>
                <w:u w:val="single"/>
                <w:lang w:val="sq-AL"/>
              </w:rPr>
              <w:t>Në bazë të nenit 11 dhe 18 të Ligjit nr. 03/L-149 për Shërbimin Civil të Republikës së Kosovës, nenit 22.4 të Rregullores nr. 02/2010 për Procedurat e Rekrutimit në Shërbimin Civil të Kos</w:t>
            </w:r>
            <w:r w:rsidR="00D224B9" w:rsidRPr="0081576B">
              <w:rPr>
                <w:b/>
                <w:i/>
                <w:sz w:val="20"/>
                <w:szCs w:val="20"/>
                <w:u w:val="single"/>
                <w:lang w:val="sq-AL"/>
              </w:rPr>
              <w:t>ovës dhe nenit 4.2 kërkeses së</w:t>
            </w:r>
            <w:r w:rsidR="008D2316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Drejtorit të QPS Dragash</w:t>
            </w:r>
            <w:r w:rsidR="00EA757C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 nr.0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2</w:t>
            </w:r>
            <w:r w:rsidR="00EA757C">
              <w:rPr>
                <w:b/>
                <w:i/>
                <w:sz w:val="20"/>
                <w:szCs w:val="20"/>
                <w:u w:val="single"/>
                <w:lang w:val="sq-AL"/>
              </w:rPr>
              <w:t>.111/01-7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767</w:t>
            </w:r>
            <w:r w:rsidRPr="0081576B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 Sherbimi I Personelit  shpallë:</w:t>
            </w:r>
          </w:p>
          <w:p w:rsidR="00BE23CB" w:rsidRPr="00BE23CB" w:rsidRDefault="00BE23CB" w:rsidP="005E2CCF">
            <w:pPr>
              <w:ind w:left="-270" w:right="-360" w:firstLine="360"/>
              <w:rPr>
                <w:b/>
                <w:i/>
                <w:sz w:val="20"/>
                <w:szCs w:val="20"/>
                <w:u w:val="single"/>
                <w:lang w:val="sq-AL"/>
              </w:rPr>
            </w:pPr>
            <w:r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Nga </w:t>
            </w:r>
            <w:r w:rsidRPr="00BE23CB">
              <w:rPr>
                <w:b/>
                <w:i/>
                <w:sz w:val="20"/>
                <w:szCs w:val="20"/>
                <w:u w:val="single"/>
                <w:lang w:val="sq-AL"/>
              </w:rPr>
              <w:t>1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4</w:t>
            </w:r>
            <w:r w:rsidRPr="00BE23CB">
              <w:rPr>
                <w:b/>
                <w:i/>
                <w:sz w:val="20"/>
                <w:szCs w:val="20"/>
                <w:u w:val="single"/>
                <w:lang w:val="sq-AL"/>
              </w:rPr>
              <w:t>.0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5</w:t>
            </w:r>
            <w:r w:rsidRPr="00BE23CB">
              <w:rPr>
                <w:b/>
                <w:i/>
                <w:sz w:val="20"/>
                <w:szCs w:val="20"/>
                <w:u w:val="single"/>
                <w:lang w:val="sq-AL"/>
              </w:rPr>
              <w:t>.201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9</w:t>
            </w:r>
            <w:r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deri</w:t>
            </w:r>
            <w:r w:rsidR="009727E4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21</w:t>
            </w:r>
            <w:r w:rsidRPr="00BE23CB">
              <w:rPr>
                <w:b/>
                <w:i/>
                <w:sz w:val="20"/>
                <w:szCs w:val="20"/>
                <w:u w:val="single"/>
                <w:lang w:val="sq-AL"/>
              </w:rPr>
              <w:t>.0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5</w:t>
            </w:r>
            <w:r w:rsidRPr="00BE23CB">
              <w:rPr>
                <w:b/>
                <w:i/>
                <w:sz w:val="20"/>
                <w:szCs w:val="20"/>
                <w:u w:val="single"/>
                <w:lang w:val="sq-AL"/>
              </w:rPr>
              <w:t>.201</w:t>
            </w:r>
            <w:r w:rsidR="00E76707">
              <w:rPr>
                <w:b/>
                <w:i/>
                <w:sz w:val="20"/>
                <w:szCs w:val="20"/>
                <w:u w:val="single"/>
                <w:lang w:val="sq-AL"/>
              </w:rPr>
              <w:t>9</w:t>
            </w:r>
          </w:p>
          <w:p w:rsidR="00152152" w:rsidRPr="00EA757C" w:rsidRDefault="00152152" w:rsidP="00EA757C">
            <w:pPr>
              <w:pStyle w:val="Pandarjemehapsira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EA757C">
              <w:rPr>
                <w:rFonts w:ascii="Arial Black" w:hAnsi="Arial Black"/>
                <w:b/>
                <w:sz w:val="32"/>
                <w:szCs w:val="32"/>
              </w:rPr>
              <w:t>K O N K U R S</w:t>
            </w:r>
          </w:p>
          <w:p w:rsidR="00EA757C" w:rsidRPr="00EA757C" w:rsidRDefault="00EA757C" w:rsidP="00EA757C">
            <w:pPr>
              <w:pStyle w:val="Pandarjemehapsira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EA757C">
              <w:rPr>
                <w:rFonts w:ascii="Arial Black" w:hAnsi="Arial Black"/>
                <w:b/>
                <w:sz w:val="24"/>
                <w:szCs w:val="24"/>
              </w:rPr>
              <w:t>i</w:t>
            </w:r>
            <w:proofErr w:type="spellEnd"/>
            <w:r w:rsidRPr="00EA757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proofErr w:type="spellStart"/>
            <w:r w:rsidRPr="00EA757C">
              <w:rPr>
                <w:rFonts w:ascii="Arial Black" w:hAnsi="Arial Black"/>
                <w:b/>
                <w:sz w:val="24"/>
                <w:szCs w:val="24"/>
              </w:rPr>
              <w:t>brendëshem</w:t>
            </w:r>
            <w:proofErr w:type="spellEnd"/>
          </w:p>
          <w:p w:rsidR="00152152" w:rsidRPr="005E2CCF" w:rsidRDefault="00152152" w:rsidP="00152152">
            <w:pPr>
              <w:pStyle w:val="Pandarjemehapsira"/>
            </w:pPr>
            <w:proofErr w:type="spellStart"/>
            <w:r w:rsidRPr="00152152">
              <w:rPr>
                <w:b/>
              </w:rPr>
              <w:t>Titulli</w:t>
            </w:r>
            <w:proofErr w:type="spellEnd"/>
            <w:r w:rsidRPr="00152152">
              <w:rPr>
                <w:b/>
              </w:rPr>
              <w:t xml:space="preserve"> </w:t>
            </w:r>
            <w:proofErr w:type="spellStart"/>
            <w:r w:rsidRPr="00152152">
              <w:rPr>
                <w:b/>
              </w:rPr>
              <w:t>i</w:t>
            </w:r>
            <w:proofErr w:type="spellEnd"/>
            <w:r w:rsidRPr="00152152">
              <w:rPr>
                <w:b/>
              </w:rPr>
              <w:t xml:space="preserve">  </w:t>
            </w:r>
            <w:proofErr w:type="spellStart"/>
            <w:r w:rsidRPr="00152152">
              <w:rPr>
                <w:b/>
              </w:rPr>
              <w:t>vendit</w:t>
            </w:r>
            <w:proofErr w:type="spellEnd"/>
            <w:r w:rsidRPr="00152152">
              <w:rPr>
                <w:b/>
              </w:rPr>
              <w:t xml:space="preserve"> </w:t>
            </w:r>
            <w:proofErr w:type="spellStart"/>
            <w:r w:rsidRPr="00152152">
              <w:rPr>
                <w:b/>
              </w:rPr>
              <w:t>të</w:t>
            </w:r>
            <w:proofErr w:type="spellEnd"/>
            <w:r w:rsidRPr="00152152">
              <w:rPr>
                <w:b/>
              </w:rPr>
              <w:t xml:space="preserve"> </w:t>
            </w:r>
            <w:proofErr w:type="spellStart"/>
            <w:r w:rsidRPr="00152152">
              <w:rPr>
                <w:b/>
              </w:rPr>
              <w:t>punës</w:t>
            </w:r>
            <w:r w:rsidR="000C538E">
              <w:t>;Udheqës</w:t>
            </w:r>
            <w:proofErr w:type="spellEnd"/>
            <w:r w:rsidR="000C538E">
              <w:t xml:space="preserve"> </w:t>
            </w:r>
            <w:proofErr w:type="spellStart"/>
            <w:r w:rsidR="00EA757C">
              <w:t>i</w:t>
            </w:r>
            <w:proofErr w:type="spellEnd"/>
            <w:r w:rsidR="000C538E">
              <w:t xml:space="preserve"> </w:t>
            </w:r>
            <w:proofErr w:type="spellStart"/>
            <w:r w:rsidR="000C538E">
              <w:t>Sektorit</w:t>
            </w:r>
            <w:proofErr w:type="spellEnd"/>
            <w:r w:rsidR="000C538E">
              <w:t xml:space="preserve"> </w:t>
            </w:r>
            <w:proofErr w:type="spellStart"/>
            <w:r w:rsidR="00EA757C">
              <w:t>të</w:t>
            </w:r>
            <w:proofErr w:type="spellEnd"/>
            <w:r w:rsidR="00EA757C">
              <w:t xml:space="preserve"> </w:t>
            </w:r>
            <w:proofErr w:type="spellStart"/>
            <w:r w:rsidR="00EA757C">
              <w:t>Sherbimeve</w:t>
            </w:r>
            <w:proofErr w:type="spellEnd"/>
            <w:r w:rsidR="00EA757C">
              <w:t xml:space="preserve"> </w:t>
            </w:r>
            <w:proofErr w:type="spellStart"/>
            <w:r w:rsidR="00EA757C">
              <w:t>Sociale</w:t>
            </w:r>
            <w:proofErr w:type="spellEnd"/>
          </w:p>
          <w:p w:rsidR="00152152" w:rsidRPr="00152152" w:rsidRDefault="00152152" w:rsidP="00152152">
            <w:pPr>
              <w:pStyle w:val="Pandarjemehapsira"/>
              <w:rPr>
                <w:rFonts w:eastAsia="MS Mincho"/>
                <w:i/>
                <w:color w:val="000000"/>
                <w:sz w:val="20"/>
                <w:szCs w:val="20"/>
                <w:lang w:val="sq-AL"/>
              </w:rPr>
            </w:pPr>
            <w:r w:rsidRPr="00152152">
              <w:rPr>
                <w:rFonts w:eastAsia="MS Mincho"/>
                <w:b/>
                <w:lang w:val="sq-AL"/>
              </w:rPr>
              <w:t>Njësia</w:t>
            </w:r>
            <w:r w:rsidRPr="00152152">
              <w:rPr>
                <w:rFonts w:eastAsia="MS Mincho"/>
                <w:sz w:val="20"/>
                <w:szCs w:val="20"/>
                <w:lang w:val="sq-AL"/>
              </w:rPr>
              <w:t xml:space="preserve">: </w:t>
            </w:r>
            <w:r w:rsidR="00EA757C">
              <w:rPr>
                <w:rFonts w:eastAsia="MS Mincho"/>
                <w:sz w:val="20"/>
                <w:szCs w:val="20"/>
                <w:lang w:val="sq-AL"/>
              </w:rPr>
              <w:t>Qendra për Punë Sociale-DSHMS</w:t>
            </w:r>
          </w:p>
          <w:p w:rsidR="00152152" w:rsidRPr="00152152" w:rsidRDefault="00152152" w:rsidP="00152152">
            <w:pPr>
              <w:pStyle w:val="Pandarjemehapsira"/>
              <w:rPr>
                <w:rFonts w:eastAsia="MS Mincho"/>
                <w:color w:val="FF0000"/>
                <w:sz w:val="20"/>
                <w:szCs w:val="20"/>
                <w:lang w:val="sq-AL"/>
              </w:rPr>
            </w:pPr>
            <w:r w:rsidRPr="00152152">
              <w:rPr>
                <w:rFonts w:eastAsia="MS Mincho"/>
                <w:b/>
                <w:lang w:val="sq-AL"/>
              </w:rPr>
              <w:t>Niveli i pages</w:t>
            </w:r>
            <w:r w:rsidRPr="00152152">
              <w:rPr>
                <w:rFonts w:eastAsia="MS Mincho"/>
                <w:sz w:val="20"/>
                <w:szCs w:val="20"/>
                <w:lang w:val="sq-AL"/>
              </w:rPr>
              <w:t>;Koeficienti:  7</w:t>
            </w:r>
            <w:r w:rsidR="00EA757C">
              <w:rPr>
                <w:rFonts w:eastAsia="MS Mincho"/>
                <w:sz w:val="20"/>
                <w:szCs w:val="20"/>
                <w:lang w:val="sq-AL"/>
              </w:rPr>
              <w:t>.5-G7</w:t>
            </w:r>
          </w:p>
          <w:p w:rsidR="00152152" w:rsidRPr="00152152" w:rsidRDefault="00152152" w:rsidP="00152152">
            <w:pPr>
              <w:pStyle w:val="Pandarjemehapsira"/>
              <w:rPr>
                <w:rFonts w:eastAsia="MS Mincho"/>
                <w:color w:val="000000"/>
                <w:sz w:val="20"/>
                <w:szCs w:val="20"/>
                <w:lang w:val="sq-AL"/>
              </w:rPr>
            </w:pPr>
            <w:r w:rsidRPr="00152152">
              <w:rPr>
                <w:rFonts w:eastAsia="MS Mincho"/>
                <w:b/>
                <w:color w:val="000000"/>
                <w:lang w:val="sq-AL"/>
              </w:rPr>
              <w:t>Orari i punës</w:t>
            </w:r>
            <w:r w:rsidRPr="00152152">
              <w:rPr>
                <w:rFonts w:eastAsia="MS Mincho"/>
                <w:color w:val="000000"/>
                <w:sz w:val="20"/>
                <w:szCs w:val="20"/>
                <w:lang w:val="sq-AL"/>
              </w:rPr>
              <w:t>: Me orar të plotë (40 orë në javë)</w:t>
            </w:r>
          </w:p>
          <w:p w:rsidR="00152152" w:rsidRPr="00152152" w:rsidRDefault="00152152" w:rsidP="00152152">
            <w:pPr>
              <w:pStyle w:val="Pandarjemehapsira"/>
              <w:rPr>
                <w:rFonts w:eastAsia="MS Mincho"/>
                <w:b/>
                <w:sz w:val="20"/>
                <w:szCs w:val="20"/>
                <w:lang w:val="sq-AL"/>
              </w:rPr>
            </w:pPr>
            <w:r w:rsidRPr="00152152">
              <w:rPr>
                <w:rFonts w:eastAsia="MS Mincho"/>
                <w:b/>
                <w:sz w:val="20"/>
                <w:szCs w:val="20"/>
                <w:lang w:val="sq-AL"/>
              </w:rPr>
              <w:t xml:space="preserve">I raporton: </w:t>
            </w:r>
            <w:r w:rsidR="00EA757C" w:rsidRPr="00EA757C">
              <w:rPr>
                <w:rFonts w:eastAsia="MS Mincho"/>
                <w:sz w:val="20"/>
                <w:szCs w:val="20"/>
                <w:lang w:val="sq-AL"/>
              </w:rPr>
              <w:t>Drejtorit të Qendres për Punë Sociale</w:t>
            </w:r>
            <w:r w:rsidRPr="00152152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</w:p>
          <w:p w:rsidR="00123DA4" w:rsidRDefault="00123DA4" w:rsidP="00152152">
            <w:pPr>
              <w:pStyle w:val="Pandarjemehapsir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sq-AL" w:eastAsia="sq-AL"/>
              </w:rPr>
            </w:pPr>
            <w:r w:rsidRPr="001521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sq-AL" w:eastAsia="sq-AL"/>
              </w:rPr>
              <w:t>Dëtyrat dhe përgjegjësitë:</w:t>
            </w:r>
          </w:p>
          <w:p w:rsidR="000C538E" w:rsidRPr="00152152" w:rsidRDefault="000C538E" w:rsidP="00152152">
            <w:pPr>
              <w:pStyle w:val="Pandarjemehapsira"/>
              <w:rPr>
                <w:rFonts w:eastAsia="MS Mincho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Udhëheqë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punën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përgjithshme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sektorit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ndihmon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drejtorin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caktimin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objektivave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zhvillimin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planit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punës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përmbushjen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këtyre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objektivave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harton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planin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punës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sektorin</w:t>
            </w:r>
            <w:proofErr w:type="spellEnd"/>
            <w:proofErr w:type="gramStart"/>
            <w:r>
              <w:rPr>
                <w:rFonts w:ascii="Book Antiqua" w:hAnsi="Book Antiqua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Menaxhon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stafin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sektorit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organizon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punën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përmes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ndarjes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detyrave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varurit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ofron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udhëzime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monitoron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punën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stafit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3.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bashkëpunim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drejtorin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bënë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vlerësimin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proceseve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procedurave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brendshme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rekomandon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ndryshime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përmirësime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qëllim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rritjes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efikasitetit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cilësisë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punës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Siguron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shërbimi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sociale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adekuate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përputhje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legjislacionin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mbrojtjen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fëmijëve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kujdes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prindëror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birësimin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strehimin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familjar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kujdestarin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strehimin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përkohshëm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familjar</w:t>
            </w:r>
            <w:proofErr w:type="spellEnd"/>
            <w:proofErr w:type="gramStart"/>
            <w:r>
              <w:rPr>
                <w:rFonts w:ascii="Book Antiqua" w:hAnsi="Book Antiqua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5.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Ndërmerret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veprimet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përputhje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procedurat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ligjore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mbrojtjen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fëmijëve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sjellje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asociale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delikuente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mbrojtjen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moshuarve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6.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Siguron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shqyrtimin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rasteve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abuzimin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lënien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kujdes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fëmijëve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dhunës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familje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rastet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trafikimit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ndërmerr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masa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veprime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adekuate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7.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Kontribuon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përmirësimin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marrëdhënieve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bashkëshortorë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familjare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propozon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besimin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fëmijëve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rast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shkurorëzimit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prindërve</w:t>
            </w:r>
            <w:proofErr w:type="spellEnd"/>
            <w:proofErr w:type="gramStart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;  </w:t>
            </w:r>
            <w:proofErr w:type="gramEnd"/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8.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Kontakton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drejtpërdrejtë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palët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klientët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nevojë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vlerësuar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nevojat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fillestare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shërbime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bënë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kategorizimin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shërbimeve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bashkëpunon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përkatëse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lidhur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shërbimet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socialei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br/>
              <w:t xml:space="preserve">9.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Bën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vlerësimin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rregullt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stafit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mbikëqyrje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tij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përkrahë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zhvillimin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përmes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trajnimit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kryerje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detyrave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përputhje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standardet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0"/>
                <w:szCs w:val="20"/>
              </w:rPr>
              <w:t>kërkuar</w:t>
            </w:r>
            <w:proofErr w:type="spellEnd"/>
          </w:p>
          <w:p w:rsidR="00C44691" w:rsidRDefault="00123DA4" w:rsidP="00C44691">
            <w:pPr>
              <w:tabs>
                <w:tab w:val="left" w:pos="284"/>
              </w:tabs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2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 </w:t>
            </w:r>
            <w:proofErr w:type="spellStart"/>
            <w:r w:rsidR="00C44691" w:rsidRPr="007B0D2A">
              <w:rPr>
                <w:rFonts w:cstheme="minorHAnsi"/>
                <w:b/>
                <w:sz w:val="21"/>
                <w:szCs w:val="21"/>
                <w:u w:val="single"/>
              </w:rPr>
              <w:t>Kualifikimet</w:t>
            </w:r>
            <w:proofErr w:type="spellEnd"/>
            <w:r w:rsidR="00C44691" w:rsidRPr="007B0D2A">
              <w:rPr>
                <w:rFonts w:cstheme="minorHAnsi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="00C44691" w:rsidRPr="007B0D2A">
              <w:rPr>
                <w:rFonts w:cstheme="minorHAnsi"/>
                <w:b/>
                <w:sz w:val="21"/>
                <w:szCs w:val="21"/>
                <w:u w:val="single"/>
              </w:rPr>
              <w:t>dhe</w:t>
            </w:r>
            <w:proofErr w:type="spellEnd"/>
            <w:r w:rsidR="00C44691" w:rsidRPr="007B0D2A">
              <w:rPr>
                <w:rFonts w:cstheme="minorHAnsi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="00C44691" w:rsidRPr="007B0D2A">
              <w:rPr>
                <w:rFonts w:cstheme="minorHAnsi"/>
                <w:b/>
                <w:sz w:val="21"/>
                <w:szCs w:val="21"/>
                <w:u w:val="single"/>
              </w:rPr>
              <w:t>shkathtësitë</w:t>
            </w:r>
            <w:proofErr w:type="spellEnd"/>
            <w:r w:rsidR="00C44691" w:rsidRPr="007B0D2A">
              <w:rPr>
                <w:rFonts w:cstheme="minorHAnsi"/>
                <w:b/>
                <w:sz w:val="21"/>
                <w:szCs w:val="21"/>
                <w:u w:val="single"/>
              </w:rPr>
              <w:t xml:space="preserve"> e </w:t>
            </w:r>
            <w:proofErr w:type="spellStart"/>
            <w:r w:rsidR="00C44691" w:rsidRPr="007B0D2A">
              <w:rPr>
                <w:rFonts w:cstheme="minorHAnsi"/>
                <w:b/>
                <w:sz w:val="21"/>
                <w:szCs w:val="21"/>
                <w:u w:val="single"/>
              </w:rPr>
              <w:t>kërkuara</w:t>
            </w:r>
            <w:proofErr w:type="spellEnd"/>
            <w:r w:rsidR="00C44691" w:rsidRPr="007B0D2A">
              <w:rPr>
                <w:rFonts w:cstheme="minorHAnsi"/>
                <w:b/>
                <w:i/>
                <w:sz w:val="21"/>
                <w:szCs w:val="21"/>
              </w:rPr>
              <w:t>:</w:t>
            </w:r>
            <w:r w:rsidR="00C44691" w:rsidRPr="007B0D2A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tbl>
            <w:tblPr>
              <w:tblW w:w="10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175"/>
            </w:tblGrid>
            <w:tr w:rsidR="000C538E" w:rsidRPr="00A5313B" w:rsidTr="00FA5594">
              <w:trPr>
                <w:trHeight w:val="70"/>
              </w:trPr>
              <w:tc>
                <w:tcPr>
                  <w:tcW w:w="9720" w:type="dxa"/>
                </w:tcPr>
                <w:p w:rsidR="000C538E" w:rsidRPr="00A5313B" w:rsidRDefault="000C538E" w:rsidP="00FA5594">
                  <w:pPr>
                    <w:spacing w:after="0"/>
                    <w:rPr>
                      <w:rFonts w:ascii="Calibri" w:hAnsi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A5313B">
                    <w:rPr>
                      <w:rFonts w:ascii="Calibri" w:hAnsi="Calibri"/>
                      <w:b/>
                      <w:bCs/>
                      <w:sz w:val="21"/>
                      <w:szCs w:val="21"/>
                    </w:rPr>
                    <w:t xml:space="preserve">6. </w:t>
                  </w:r>
                  <w:proofErr w:type="spellStart"/>
                  <w:r w:rsidRPr="00A5313B">
                    <w:rPr>
                      <w:rFonts w:ascii="Calibri" w:hAnsi="Calibri" w:cstheme="minorHAnsi"/>
                      <w:b/>
                      <w:sz w:val="21"/>
                      <w:szCs w:val="21"/>
                    </w:rPr>
                    <w:t>Kualifikimet</w:t>
                  </w:r>
                  <w:proofErr w:type="spellEnd"/>
                  <w:r w:rsidRPr="00A5313B">
                    <w:rPr>
                      <w:rFonts w:ascii="Calibri" w:hAnsi="Calibri" w:cstheme="minorHAnsi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5313B">
                    <w:rPr>
                      <w:rFonts w:ascii="Calibri" w:hAnsi="Calibri" w:cstheme="minorHAnsi"/>
                      <w:b/>
                      <w:sz w:val="21"/>
                      <w:szCs w:val="21"/>
                    </w:rPr>
                    <w:t>dhe</w:t>
                  </w:r>
                  <w:proofErr w:type="spellEnd"/>
                  <w:r w:rsidRPr="00A5313B">
                    <w:rPr>
                      <w:rFonts w:ascii="Calibri" w:hAnsi="Calibri" w:cstheme="minorHAnsi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5313B">
                    <w:rPr>
                      <w:rFonts w:ascii="Calibri" w:hAnsi="Calibri" w:cstheme="minorHAnsi"/>
                      <w:b/>
                      <w:sz w:val="21"/>
                      <w:szCs w:val="21"/>
                    </w:rPr>
                    <w:t>shkathtësitë</w:t>
                  </w:r>
                  <w:proofErr w:type="spellEnd"/>
                  <w:r w:rsidRPr="00A5313B">
                    <w:rPr>
                      <w:rFonts w:ascii="Calibri" w:hAnsi="Calibri" w:cstheme="minorHAnsi"/>
                      <w:b/>
                      <w:sz w:val="21"/>
                      <w:szCs w:val="21"/>
                    </w:rPr>
                    <w:t xml:space="preserve"> e </w:t>
                  </w:r>
                  <w:proofErr w:type="spellStart"/>
                  <w:r w:rsidRPr="00A5313B">
                    <w:rPr>
                      <w:rFonts w:ascii="Calibri" w:hAnsi="Calibri" w:cstheme="minorHAnsi"/>
                      <w:b/>
                      <w:sz w:val="21"/>
                      <w:szCs w:val="21"/>
                    </w:rPr>
                    <w:t>kërkuara</w:t>
                  </w:r>
                  <w:proofErr w:type="spellEnd"/>
                  <w:r w:rsidRPr="00A5313B">
                    <w:rPr>
                      <w:rFonts w:ascii="Calibri" w:hAnsi="Calibri" w:cstheme="minorHAnsi"/>
                      <w:b/>
                      <w:i/>
                      <w:sz w:val="21"/>
                      <w:szCs w:val="21"/>
                    </w:rPr>
                    <w:t>:</w:t>
                  </w:r>
                </w:p>
                <w:p w:rsidR="000C538E" w:rsidRPr="00BE23CB" w:rsidRDefault="00EA757C" w:rsidP="000C538E">
                  <w:pPr>
                    <w:numPr>
                      <w:ilvl w:val="0"/>
                      <w:numId w:val="3"/>
                    </w:numPr>
                    <w:spacing w:after="0"/>
                    <w:ind w:right="252" w:hanging="18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Diplomë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universitare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,</w:t>
                  </w:r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4 </w:t>
                  </w:r>
                  <w:proofErr w:type="spellStart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>vite</w:t>
                  </w:r>
                  <w:proofErr w:type="spellEnd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>përvojë</w:t>
                  </w:r>
                  <w:proofErr w:type="spellEnd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>pune</w:t>
                  </w:r>
                  <w:proofErr w:type="spellEnd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>profesionale,</w:t>
                  </w:r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drejtimet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–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sociologji,psikologji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juridik,pedagogjji</w:t>
                  </w:r>
                  <w:proofErr w:type="spellEnd"/>
                  <w:r w:rsidR="000C538E"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; </w:t>
                  </w:r>
                </w:p>
                <w:p w:rsidR="00EA757C" w:rsidRPr="00BE23CB" w:rsidRDefault="00EA757C" w:rsidP="00EA757C">
                  <w:pPr>
                    <w:numPr>
                      <w:ilvl w:val="0"/>
                      <w:numId w:val="3"/>
                    </w:numPr>
                    <w:spacing w:after="0"/>
                    <w:ind w:hanging="18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Njohuri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mira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për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mbikëqyrje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efektive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punës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profesionale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kryer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nga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vartësit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;</w:t>
                  </w:r>
                </w:p>
                <w:p w:rsidR="00EA757C" w:rsidRPr="00BE23CB" w:rsidRDefault="00EA757C" w:rsidP="00EA757C">
                  <w:pPr>
                    <w:numPr>
                      <w:ilvl w:val="0"/>
                      <w:numId w:val="3"/>
                    </w:numPr>
                    <w:spacing w:after="0"/>
                    <w:ind w:hanging="18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Fleksibilitet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ndaj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organizimit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dhe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mbikëqyrjes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së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punës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përfshirë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zgjidhjen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problemeve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;</w:t>
                  </w:r>
                </w:p>
                <w:p w:rsidR="000C538E" w:rsidRPr="00BE23CB" w:rsidRDefault="000C538E" w:rsidP="000C538E">
                  <w:pPr>
                    <w:numPr>
                      <w:ilvl w:val="0"/>
                      <w:numId w:val="3"/>
                    </w:numPr>
                    <w:spacing w:after="0"/>
                    <w:ind w:hanging="18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Shkathtësi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lartë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në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menaxhim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organizim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caktim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objektivave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dhe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planifikim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;</w:t>
                  </w:r>
                </w:p>
                <w:p w:rsidR="000C538E" w:rsidRPr="00BE23CB" w:rsidRDefault="000C538E" w:rsidP="000C538E">
                  <w:pPr>
                    <w:numPr>
                      <w:ilvl w:val="0"/>
                      <w:numId w:val="3"/>
                    </w:numPr>
                    <w:spacing w:after="0"/>
                    <w:ind w:hanging="18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Shkathtësi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nivelit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lartë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në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komunikim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dhe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negocimit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;</w:t>
                  </w:r>
                </w:p>
                <w:p w:rsidR="000C538E" w:rsidRPr="00A5313B" w:rsidRDefault="000C538E" w:rsidP="000C538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hanging="18"/>
                    <w:jc w:val="both"/>
                    <w:rPr>
                      <w:rFonts w:ascii="Calibri" w:hAnsi="Calibri" w:cs="Arial"/>
                      <w:b/>
                      <w:bCs/>
                      <w:sz w:val="21"/>
                      <w:szCs w:val="21"/>
                      <w:u w:val="single"/>
                    </w:rPr>
                  </w:pP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Shkathtësi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kompjuterike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aplikacioneve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të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>programeve</w:t>
                  </w:r>
                  <w:proofErr w:type="spellEnd"/>
                  <w:r w:rsidRPr="00BE23CB">
                    <w:rPr>
                      <w:rFonts w:ascii="Calibri" w:hAnsi="Calibri"/>
                      <w:sz w:val="18"/>
                      <w:szCs w:val="18"/>
                    </w:rPr>
                    <w:t xml:space="preserve"> (Word, Excel, Power Point, Access, internet)</w:t>
                  </w:r>
                </w:p>
              </w:tc>
            </w:tr>
          </w:tbl>
          <w:p w:rsidR="000C538E" w:rsidRPr="007B0D2A" w:rsidRDefault="000C538E" w:rsidP="00C4469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  <w:p w:rsidR="00123DA4" w:rsidRPr="00123DA4" w:rsidRDefault="00123DA4" w:rsidP="00BE23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1521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sq-AL" w:eastAsia="sq-AL"/>
              </w:rPr>
              <w:t>Afati i konkursit</w:t>
            </w:r>
            <w:r w:rsidRPr="0015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q-AL" w:eastAsia="sq-AL"/>
              </w:rPr>
              <w:t>:</w:t>
            </w:r>
            <w:r w:rsidRPr="0015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Konkursi është  i hapur </w:t>
            </w:r>
            <w:r w:rsidR="00EA7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8</w:t>
            </w:r>
            <w:r w:rsidRPr="0015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 ditë  nga dita e publikimit.Dokukentet e pakompletuara dhe ato që arrijnë  pas afatit  nuk do të mirren në shqyrtim.Aplikacionet mund të mirren në </w:t>
            </w:r>
            <w:r w:rsidR="00C44691" w:rsidRPr="0015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Zyren e Personelit nr.9</w:t>
            </w:r>
            <w:r w:rsidRPr="0015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  dhe  dorëzohen  Zyre</w:t>
            </w:r>
            <w:r w:rsidR="00C44691" w:rsidRPr="0015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n e Pranimit</w:t>
            </w:r>
            <w:r w:rsidR="00C4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 </w:t>
            </w:r>
          </w:p>
        </w:tc>
      </w:tr>
    </w:tbl>
    <w:p w:rsidR="00945862" w:rsidRDefault="00E1777E" w:rsidP="00C44691">
      <w:pPr>
        <w:rPr>
          <w:b/>
          <w:i/>
          <w:u w:val="single"/>
        </w:rPr>
      </w:pPr>
      <w:r w:rsidRPr="0081576B">
        <w:rPr>
          <w:lang w:val="sq-AL"/>
        </w:rPr>
        <w:lastRenderedPageBreak/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proofErr w:type="spellStart"/>
      <w:proofErr w:type="gramStart"/>
      <w:r w:rsidRPr="00E1777E">
        <w:rPr>
          <w:b/>
          <w:i/>
          <w:u w:val="single"/>
        </w:rPr>
        <w:t>Sherbimi</w:t>
      </w:r>
      <w:proofErr w:type="spellEnd"/>
      <w:r w:rsidRPr="00E1777E">
        <w:rPr>
          <w:b/>
          <w:i/>
          <w:u w:val="single"/>
        </w:rPr>
        <w:t xml:space="preserve">  </w:t>
      </w:r>
      <w:proofErr w:type="spellStart"/>
      <w:r w:rsidRPr="00E1777E">
        <w:rPr>
          <w:b/>
          <w:i/>
          <w:u w:val="single"/>
        </w:rPr>
        <w:t>i</w:t>
      </w:r>
      <w:proofErr w:type="spellEnd"/>
      <w:proofErr w:type="gramEnd"/>
      <w:r w:rsidRPr="00E1777E">
        <w:rPr>
          <w:b/>
          <w:i/>
          <w:u w:val="single"/>
        </w:rPr>
        <w:t xml:space="preserve">  </w:t>
      </w:r>
      <w:proofErr w:type="spellStart"/>
      <w:r w:rsidRPr="00E1777E">
        <w:rPr>
          <w:b/>
          <w:i/>
          <w:u w:val="single"/>
        </w:rPr>
        <w:t>Personelit</w:t>
      </w:r>
      <w:proofErr w:type="spellEnd"/>
      <w:r w:rsidRPr="00E1777E">
        <w:rPr>
          <w:b/>
          <w:i/>
          <w:u w:val="single"/>
        </w:rPr>
        <w:t xml:space="preserve"> </w:t>
      </w:r>
    </w:p>
    <w:sectPr w:rsidR="00945862" w:rsidSect="005E2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654"/>
    <w:multiLevelType w:val="multilevel"/>
    <w:tmpl w:val="08E2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A4BCE"/>
    <w:multiLevelType w:val="hybridMultilevel"/>
    <w:tmpl w:val="CFD81202"/>
    <w:lvl w:ilvl="0" w:tplc="041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F11108"/>
    <w:multiLevelType w:val="hybridMultilevel"/>
    <w:tmpl w:val="157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4"/>
    <w:rsid w:val="000C538E"/>
    <w:rsid w:val="00123DA4"/>
    <w:rsid w:val="00152152"/>
    <w:rsid w:val="001E08C2"/>
    <w:rsid w:val="002D654E"/>
    <w:rsid w:val="003A552B"/>
    <w:rsid w:val="003B0502"/>
    <w:rsid w:val="005E2CCF"/>
    <w:rsid w:val="0081576B"/>
    <w:rsid w:val="008D2316"/>
    <w:rsid w:val="008E03F7"/>
    <w:rsid w:val="00913AC3"/>
    <w:rsid w:val="00945862"/>
    <w:rsid w:val="009727E4"/>
    <w:rsid w:val="00BE23CB"/>
    <w:rsid w:val="00C44691"/>
    <w:rsid w:val="00D224B9"/>
    <w:rsid w:val="00E1777E"/>
    <w:rsid w:val="00E76707"/>
    <w:rsid w:val="00E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08F35-6AF0-4368-8D15-841C0AE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link w:val="ParagrafiilistsKarakter"/>
    <w:uiPriority w:val="34"/>
    <w:qFormat/>
    <w:rsid w:val="00C44691"/>
    <w:pPr>
      <w:ind w:left="720"/>
      <w:contextualSpacing/>
    </w:pPr>
    <w:rPr>
      <w:rFonts w:eastAsia="MS Mincho"/>
      <w:lang w:val="sq-AL"/>
    </w:rPr>
  </w:style>
  <w:style w:type="character" w:customStyle="1" w:styleId="ParagrafiilistsKarakter">
    <w:name w:val="Paragrafi i listës Karakter"/>
    <w:link w:val="Paragrafiilists"/>
    <w:uiPriority w:val="34"/>
    <w:locked/>
    <w:rsid w:val="00C44691"/>
    <w:rPr>
      <w:rFonts w:eastAsia="MS Mincho"/>
      <w:lang w:val="sq-AL"/>
    </w:rPr>
  </w:style>
  <w:style w:type="paragraph" w:styleId="Pandarjemehapsira">
    <w:name w:val="No Spacing"/>
    <w:uiPriority w:val="1"/>
    <w:qFormat/>
    <w:rsid w:val="005E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04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Muhidin Emini</dc:creator>
  <cp:lastModifiedBy>Arben.A.Hyseni</cp:lastModifiedBy>
  <cp:revision>2</cp:revision>
  <cp:lastPrinted>2018-02-01T08:54:00Z</cp:lastPrinted>
  <dcterms:created xsi:type="dcterms:W3CDTF">2019-05-14T08:08:00Z</dcterms:created>
  <dcterms:modified xsi:type="dcterms:W3CDTF">2019-05-14T08:08:00Z</dcterms:modified>
</cp:coreProperties>
</file>